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840F" w14:textId="54284205" w:rsidR="001D432D" w:rsidRPr="001A668C" w:rsidRDefault="001D432D" w:rsidP="001D432D">
      <w:pPr>
        <w:ind w:firstLine="0"/>
        <w:jc w:val="center"/>
        <w:rPr>
          <w:rFonts w:eastAsiaTheme="minorHAnsi"/>
          <w:b/>
          <w:szCs w:val="26"/>
        </w:rPr>
      </w:pPr>
      <w:bookmarkStart w:id="0" w:name="_Toc280100414"/>
      <w:r w:rsidRPr="001A668C">
        <w:rPr>
          <w:rFonts w:eastAsiaTheme="minorHAnsi"/>
          <w:b/>
          <w:szCs w:val="26"/>
        </w:rPr>
        <w:t>Санкт</w:t>
      </w:r>
      <w:r w:rsidR="0014694B" w:rsidRPr="001A668C">
        <w:rPr>
          <w:rFonts w:eastAsiaTheme="minorHAnsi"/>
          <w:b/>
          <w:szCs w:val="26"/>
        </w:rPr>
        <w:noBreakHyphen/>
      </w:r>
      <w:r w:rsidRPr="001A668C">
        <w:rPr>
          <w:rFonts w:eastAsiaTheme="minorHAnsi"/>
          <w:b/>
          <w:szCs w:val="26"/>
        </w:rPr>
        <w:t>Петербургское государственное унитарное предприятие</w:t>
      </w:r>
    </w:p>
    <w:p w14:paraId="42151E86" w14:textId="2C277158" w:rsidR="001D432D" w:rsidRPr="001A668C" w:rsidRDefault="001D432D" w:rsidP="001D432D">
      <w:pPr>
        <w:ind w:firstLine="0"/>
        <w:jc w:val="center"/>
        <w:rPr>
          <w:rFonts w:eastAsiaTheme="minorHAnsi"/>
          <w:b/>
          <w:szCs w:val="26"/>
        </w:rPr>
      </w:pPr>
      <w:r w:rsidRPr="001A668C">
        <w:rPr>
          <w:rFonts w:eastAsiaTheme="minorHAnsi"/>
          <w:b/>
          <w:szCs w:val="26"/>
        </w:rPr>
        <w:t>«Санкт</w:t>
      </w:r>
      <w:r w:rsidR="0014694B" w:rsidRPr="001A668C">
        <w:rPr>
          <w:rFonts w:eastAsiaTheme="minorHAnsi"/>
          <w:b/>
          <w:szCs w:val="26"/>
        </w:rPr>
        <w:noBreakHyphen/>
      </w:r>
      <w:r w:rsidRPr="001A668C">
        <w:rPr>
          <w:rFonts w:eastAsiaTheme="minorHAnsi"/>
          <w:b/>
          <w:szCs w:val="26"/>
        </w:rPr>
        <w:t>Петербургский информационно</w:t>
      </w:r>
      <w:r w:rsidR="0014694B" w:rsidRPr="001A668C">
        <w:rPr>
          <w:rFonts w:eastAsiaTheme="minorHAnsi"/>
          <w:b/>
          <w:szCs w:val="26"/>
        </w:rPr>
        <w:noBreakHyphen/>
      </w:r>
      <w:r w:rsidRPr="001A668C">
        <w:rPr>
          <w:rFonts w:eastAsiaTheme="minorHAnsi"/>
          <w:b/>
          <w:szCs w:val="26"/>
        </w:rPr>
        <w:t>аналитический центр»</w:t>
      </w:r>
    </w:p>
    <w:p w14:paraId="7FAD13D5" w14:textId="3F40C3E3" w:rsidR="003933C8" w:rsidRPr="001A668C" w:rsidRDefault="001D432D" w:rsidP="001D432D">
      <w:pPr>
        <w:pStyle w:val="a9"/>
        <w:spacing w:before="0" w:after="0"/>
        <w:ind w:firstLine="0"/>
        <w:jc w:val="center"/>
        <w:rPr>
          <w:b/>
        </w:rPr>
      </w:pPr>
      <w:r w:rsidRPr="001A668C">
        <w:rPr>
          <w:rFonts w:eastAsiaTheme="minorHAnsi"/>
          <w:b/>
          <w:szCs w:val="26"/>
        </w:rPr>
        <w:t>(СПб ГУП «СПб ИАЦ»)</w:t>
      </w:r>
    </w:p>
    <w:p w14:paraId="6C95ADCD" w14:textId="77777777" w:rsidR="001D432D" w:rsidRPr="001A668C" w:rsidRDefault="001D432D" w:rsidP="001A668C">
      <w:pPr>
        <w:pStyle w:val="a9"/>
        <w:spacing w:before="0" w:after="0"/>
        <w:ind w:firstLine="0"/>
        <w:jc w:val="center"/>
      </w:pPr>
    </w:p>
    <w:p w14:paraId="24DE8BE6" w14:textId="77777777" w:rsidR="003933C8" w:rsidRDefault="003933C8" w:rsidP="0014694B">
      <w:pPr>
        <w:pStyle w:val="a9"/>
        <w:spacing w:before="0" w:after="0"/>
        <w:ind w:firstLine="0"/>
        <w:jc w:val="center"/>
      </w:pPr>
    </w:p>
    <w:p w14:paraId="08A9B68C" w14:textId="77777777" w:rsidR="003933C8" w:rsidRDefault="003933C8" w:rsidP="0014694B">
      <w:pPr>
        <w:pStyle w:val="a9"/>
        <w:spacing w:before="0" w:after="0"/>
        <w:ind w:firstLine="0"/>
        <w:jc w:val="center"/>
      </w:pPr>
    </w:p>
    <w:p w14:paraId="71CCD0FA" w14:textId="005C5790" w:rsidR="003933C8" w:rsidRDefault="003933C8" w:rsidP="001D432D">
      <w:pPr>
        <w:pStyle w:val="a9"/>
        <w:spacing w:before="0" w:after="0"/>
        <w:ind w:firstLine="0"/>
        <w:jc w:val="center"/>
      </w:pPr>
    </w:p>
    <w:p w14:paraId="1C3AF67B" w14:textId="77777777" w:rsidR="00B63F92" w:rsidRPr="001A668C" w:rsidRDefault="00B63F92" w:rsidP="001A668C">
      <w:pPr>
        <w:pStyle w:val="a9"/>
        <w:spacing w:before="0" w:after="0"/>
        <w:ind w:firstLine="0"/>
        <w:jc w:val="center"/>
      </w:pPr>
    </w:p>
    <w:p w14:paraId="01962DDC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424BAAA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2A9EA9AC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30B74D04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0D2B2EA2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2CAAC938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7A87BD1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1065C5E8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192425C9" w14:textId="77777777" w:rsidR="001A668C" w:rsidRDefault="001A668C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1D0E7E83" w14:textId="6E1AE731" w:rsidR="00B63F92" w:rsidRPr="00D453FF" w:rsidRDefault="00B63F92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  <w:r w:rsidRPr="00D453FF">
        <w:rPr>
          <w:bCs/>
          <w:szCs w:val="26"/>
        </w:rPr>
        <w:t>ПРОГРАММА ДЛЯ ЭВМ</w:t>
      </w:r>
    </w:p>
    <w:p w14:paraId="50183969" w14:textId="77777777" w:rsidR="00B63F92" w:rsidRPr="00D94076" w:rsidRDefault="00B63F92" w:rsidP="00B63F92">
      <w:pPr>
        <w:tabs>
          <w:tab w:val="left" w:pos="8130"/>
        </w:tabs>
        <w:ind w:firstLine="0"/>
        <w:jc w:val="center"/>
        <w:rPr>
          <w:bCs/>
          <w:szCs w:val="26"/>
        </w:rPr>
      </w:pPr>
    </w:p>
    <w:p w14:paraId="4C5F5878" w14:textId="4E9F66BC" w:rsidR="00B63F92" w:rsidRDefault="001F2484" w:rsidP="00B63F92">
      <w:pPr>
        <w:tabs>
          <w:tab w:val="left" w:pos="8130"/>
        </w:tabs>
        <w:ind w:firstLine="0"/>
        <w:jc w:val="center"/>
        <w:rPr>
          <w:b/>
          <w:bCs/>
          <w:szCs w:val="26"/>
        </w:rPr>
      </w:pPr>
      <w:r w:rsidRPr="00724CA2">
        <w:rPr>
          <w:b/>
          <w:bCs/>
          <w:szCs w:val="26"/>
        </w:rPr>
        <w:t xml:space="preserve">«ПРОГРАММНЫЙ КОМПЛЕКС ДЛЯ </w:t>
      </w:r>
      <w:r w:rsidR="00B30108" w:rsidRPr="00724CA2">
        <w:rPr>
          <w:b/>
          <w:bCs/>
          <w:szCs w:val="26"/>
        </w:rPr>
        <w:t>ПОРТАЛА «</w:t>
      </w:r>
      <w:r w:rsidR="00B30108">
        <w:rPr>
          <w:b/>
          <w:bCs/>
          <w:szCs w:val="26"/>
        </w:rPr>
        <w:t>КУЛЬТУРА</w:t>
      </w:r>
      <w:r w:rsidR="00B30108" w:rsidRPr="00724CA2">
        <w:rPr>
          <w:b/>
          <w:bCs/>
          <w:szCs w:val="26"/>
        </w:rPr>
        <w:t xml:space="preserve"> РЕГИОНА</w:t>
      </w:r>
      <w:r w:rsidRPr="00724CA2">
        <w:rPr>
          <w:b/>
          <w:bCs/>
          <w:szCs w:val="26"/>
        </w:rPr>
        <w:t>»</w:t>
      </w:r>
    </w:p>
    <w:p w14:paraId="00D1DFF2" w14:textId="77777777" w:rsidR="00B63F92" w:rsidRPr="008957B4" w:rsidRDefault="00B63F92" w:rsidP="00B63F92">
      <w:pPr>
        <w:tabs>
          <w:tab w:val="left" w:pos="8130"/>
        </w:tabs>
        <w:ind w:firstLine="0"/>
        <w:jc w:val="center"/>
        <w:rPr>
          <w:b/>
          <w:bCs/>
          <w:szCs w:val="26"/>
        </w:rPr>
      </w:pPr>
    </w:p>
    <w:p w14:paraId="0E88ED0E" w14:textId="4D27B671" w:rsidR="00B63F92" w:rsidRPr="00D453FF" w:rsidRDefault="001A668C" w:rsidP="00B63F92">
      <w:pPr>
        <w:ind w:firstLine="0"/>
        <w:jc w:val="center"/>
        <w:rPr>
          <w:szCs w:val="26"/>
        </w:rPr>
      </w:pPr>
      <w:r w:rsidRPr="001A668C">
        <w:rPr>
          <w:caps/>
          <w:szCs w:val="26"/>
        </w:rPr>
        <w:t xml:space="preserve">ОПИСАНИЕ </w:t>
      </w:r>
      <w:r w:rsidR="00A847C9" w:rsidRPr="00A847C9">
        <w:rPr>
          <w:caps/>
          <w:szCs w:val="26"/>
        </w:rPr>
        <w:t>процессов жизненного цикла</w:t>
      </w:r>
    </w:p>
    <w:p w14:paraId="35FAF706" w14:textId="45743815" w:rsidR="00B63F92" w:rsidRPr="008957B4" w:rsidRDefault="00B63F92" w:rsidP="00B63F92">
      <w:pPr>
        <w:ind w:firstLine="0"/>
        <w:jc w:val="center"/>
        <w:rPr>
          <w:b/>
          <w:szCs w:val="26"/>
        </w:rPr>
      </w:pPr>
      <w:r w:rsidRPr="00FE13EE">
        <w:rPr>
          <w:szCs w:val="26"/>
        </w:rPr>
        <w:t xml:space="preserve">На </w:t>
      </w:r>
      <w:r>
        <w:rPr>
          <w:szCs w:val="26"/>
        </w:rPr>
        <w:fldChar w:fldCharType="begin"/>
      </w:r>
      <w:r>
        <w:rPr>
          <w:szCs w:val="26"/>
        </w:rPr>
        <w:instrText xml:space="preserve"> NUMPAGES  \# "0"  \* MERGEFORMAT </w:instrText>
      </w:r>
      <w:r>
        <w:rPr>
          <w:szCs w:val="26"/>
        </w:rPr>
        <w:fldChar w:fldCharType="separate"/>
      </w:r>
      <w:r w:rsidR="00043796">
        <w:rPr>
          <w:noProof/>
          <w:szCs w:val="26"/>
        </w:rPr>
        <w:t>9</w:t>
      </w:r>
      <w:r>
        <w:rPr>
          <w:szCs w:val="26"/>
        </w:rPr>
        <w:fldChar w:fldCharType="end"/>
      </w:r>
      <w:r w:rsidRPr="00FE13EE">
        <w:rPr>
          <w:szCs w:val="26"/>
        </w:rPr>
        <w:t xml:space="preserve"> листах</w:t>
      </w:r>
    </w:p>
    <w:p w14:paraId="77E3645A" w14:textId="77777777" w:rsidR="00B63F92" w:rsidRPr="008957B4" w:rsidRDefault="00B63F92" w:rsidP="00B63F92">
      <w:pPr>
        <w:ind w:firstLine="0"/>
        <w:jc w:val="center"/>
        <w:rPr>
          <w:szCs w:val="26"/>
        </w:rPr>
      </w:pPr>
    </w:p>
    <w:bookmarkEnd w:id="0"/>
    <w:p w14:paraId="3C803C94" w14:textId="0A6B8569" w:rsidR="00EA6E2D" w:rsidRDefault="00EA6E2D" w:rsidP="0014694B">
      <w:pPr>
        <w:pStyle w:val="a9"/>
        <w:spacing w:before="0" w:after="0"/>
        <w:ind w:firstLine="0"/>
        <w:jc w:val="center"/>
        <w:rPr>
          <w:caps/>
        </w:rPr>
      </w:pPr>
    </w:p>
    <w:p w14:paraId="59E9BE39" w14:textId="77777777" w:rsidR="00EA6E2D" w:rsidRPr="0014694B" w:rsidRDefault="00EA6E2D" w:rsidP="0014694B">
      <w:pPr>
        <w:pStyle w:val="a9"/>
        <w:spacing w:before="0" w:after="0"/>
        <w:ind w:firstLine="0"/>
        <w:jc w:val="center"/>
        <w:rPr>
          <w:caps/>
        </w:rPr>
      </w:pPr>
    </w:p>
    <w:p w14:paraId="69762AE6" w14:textId="77777777" w:rsidR="008879C7" w:rsidRPr="008879C7" w:rsidRDefault="008879C7" w:rsidP="00706BC9">
      <w:pPr>
        <w:pStyle w:val="af2"/>
        <w:jc w:val="center"/>
      </w:pPr>
      <w:r w:rsidRPr="00706BC9">
        <w:lastRenderedPageBreak/>
        <w:t>Содержание</w:t>
      </w:r>
    </w:p>
    <w:p w14:paraId="5227B2A1" w14:textId="64AF9068" w:rsidR="00F60007" w:rsidRDefault="003B421C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rPr>
          <w:b/>
          <w:bCs w:val="0"/>
          <w:sz w:val="28"/>
        </w:rPr>
        <w:fldChar w:fldCharType="begin"/>
      </w:r>
      <w:r>
        <w:rPr>
          <w:b/>
          <w:sz w:val="28"/>
        </w:rPr>
        <w:instrText xml:space="preserve"> TOC \o "1-3" \t "заголовок б/н;4" </w:instrText>
      </w:r>
      <w:r>
        <w:rPr>
          <w:b/>
          <w:bCs w:val="0"/>
          <w:sz w:val="28"/>
        </w:rPr>
        <w:fldChar w:fldCharType="separate"/>
      </w:r>
      <w:r w:rsidR="00F60007">
        <w:t>1</w:t>
      </w:r>
      <w:r w:rsidR="00F60007"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 w:rsidR="00F60007">
        <w:t>Общая информация</w:t>
      </w:r>
      <w:r w:rsidR="00F60007">
        <w:tab/>
      </w:r>
      <w:r w:rsidR="00F60007">
        <w:fldChar w:fldCharType="begin"/>
      </w:r>
      <w:r w:rsidR="00F60007">
        <w:instrText xml:space="preserve"> PAGEREF _Toc78981168 \h </w:instrText>
      </w:r>
      <w:r w:rsidR="00F60007">
        <w:fldChar w:fldCharType="separate"/>
      </w:r>
      <w:r w:rsidR="00F60007">
        <w:t>3</w:t>
      </w:r>
      <w:r w:rsidR="00F60007">
        <w:fldChar w:fldCharType="end"/>
      </w:r>
    </w:p>
    <w:p w14:paraId="57FCB183" w14:textId="1CBA6858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1.1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Наименование ПО</w:t>
      </w:r>
      <w:r>
        <w:tab/>
      </w:r>
      <w:r>
        <w:fldChar w:fldCharType="begin"/>
      </w:r>
      <w:r>
        <w:instrText xml:space="preserve"> PAGEREF _Toc78981169 \h </w:instrText>
      </w:r>
      <w:r>
        <w:fldChar w:fldCharType="separate"/>
      </w:r>
      <w:r>
        <w:t>3</w:t>
      </w:r>
      <w:r>
        <w:fldChar w:fldCharType="end"/>
      </w:r>
    </w:p>
    <w:p w14:paraId="1432E56E" w14:textId="496A4D79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1.2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Функциональное назначение</w:t>
      </w:r>
      <w:r>
        <w:tab/>
      </w:r>
      <w:r>
        <w:fldChar w:fldCharType="begin"/>
      </w:r>
      <w:r>
        <w:instrText xml:space="preserve"> PAGEREF _Toc78981170 \h </w:instrText>
      </w:r>
      <w:r>
        <w:fldChar w:fldCharType="separate"/>
      </w:r>
      <w:r>
        <w:t>3</w:t>
      </w:r>
      <w:r>
        <w:fldChar w:fldCharType="end"/>
      </w:r>
    </w:p>
    <w:p w14:paraId="7F986395" w14:textId="0558CA66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1.3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Сведения о разработчике</w:t>
      </w:r>
      <w:r>
        <w:tab/>
      </w:r>
      <w:r>
        <w:fldChar w:fldCharType="begin"/>
      </w:r>
      <w:r>
        <w:instrText xml:space="preserve"> PAGEREF _Toc78981171 \h </w:instrText>
      </w:r>
      <w:r>
        <w:fldChar w:fldCharType="separate"/>
      </w:r>
      <w:r>
        <w:t>3</w:t>
      </w:r>
      <w:r>
        <w:fldChar w:fldCharType="end"/>
      </w:r>
    </w:p>
    <w:p w14:paraId="143134EE" w14:textId="1B156B54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1.4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Сведения о разработчике</w:t>
      </w:r>
      <w:r>
        <w:tab/>
      </w:r>
      <w:r>
        <w:fldChar w:fldCharType="begin"/>
      </w:r>
      <w:r>
        <w:instrText xml:space="preserve"> PAGEREF _Toc78981172 \h </w:instrText>
      </w:r>
      <w:r>
        <w:fldChar w:fldCharType="separate"/>
      </w:r>
      <w:r>
        <w:t>3</w:t>
      </w:r>
      <w:r>
        <w:fldChar w:fldCharType="end"/>
      </w:r>
    </w:p>
    <w:p w14:paraId="3EC85438" w14:textId="252721A2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1.5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Сведения о гарантийном обслуживании, технической поддержке и модернизации программного обеспечения</w:t>
      </w:r>
      <w:r>
        <w:tab/>
      </w:r>
      <w:r>
        <w:fldChar w:fldCharType="begin"/>
      </w:r>
      <w:r>
        <w:instrText xml:space="preserve"> PAGEREF _Toc78981173 \h </w:instrText>
      </w:r>
      <w:r>
        <w:fldChar w:fldCharType="separate"/>
      </w:r>
      <w:r>
        <w:t>3</w:t>
      </w:r>
      <w:r>
        <w:fldChar w:fldCharType="end"/>
      </w:r>
    </w:p>
    <w:p w14:paraId="2653C64E" w14:textId="2660A95A" w:rsidR="00F60007" w:rsidRDefault="00F60007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2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Информация о персонале, обеспечивающем работу ПО</w:t>
      </w:r>
      <w:r>
        <w:tab/>
      </w:r>
      <w:r>
        <w:fldChar w:fldCharType="begin"/>
      </w:r>
      <w:r>
        <w:instrText xml:space="preserve"> PAGEREF _Toc78981174 \h </w:instrText>
      </w:r>
      <w:r>
        <w:fldChar w:fldCharType="separate"/>
      </w:r>
      <w:r>
        <w:t>4</w:t>
      </w:r>
      <w:r>
        <w:fldChar w:fldCharType="end"/>
      </w:r>
    </w:p>
    <w:p w14:paraId="76EB6FA1" w14:textId="7BA9C8F5" w:rsidR="00F60007" w:rsidRDefault="00F60007">
      <w:pPr>
        <w:pStyle w:val="12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Процессы жизненного цикла</w:t>
      </w:r>
      <w:r>
        <w:tab/>
      </w:r>
      <w:r>
        <w:fldChar w:fldCharType="begin"/>
      </w:r>
      <w:r>
        <w:instrText xml:space="preserve"> PAGEREF _Toc78981175 \h </w:instrText>
      </w:r>
      <w:r>
        <w:fldChar w:fldCharType="separate"/>
      </w:r>
      <w:r>
        <w:t>5</w:t>
      </w:r>
      <w:r>
        <w:fldChar w:fldCharType="end"/>
      </w:r>
    </w:p>
    <w:p w14:paraId="412676C3" w14:textId="75072DD8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3.1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Участники жизненного цикла ПО</w:t>
      </w:r>
      <w:r>
        <w:tab/>
      </w:r>
      <w:r>
        <w:fldChar w:fldCharType="begin"/>
      </w:r>
      <w:r>
        <w:instrText xml:space="preserve"> PAGEREF _Toc78981176 \h </w:instrText>
      </w:r>
      <w:r>
        <w:fldChar w:fldCharType="separate"/>
      </w:r>
      <w:r>
        <w:t>5</w:t>
      </w:r>
      <w:r>
        <w:fldChar w:fldCharType="end"/>
      </w:r>
    </w:p>
    <w:p w14:paraId="7BA6F9AB" w14:textId="0D100FAF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3.2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Описание жизненного цикла ПО</w:t>
      </w:r>
      <w:r>
        <w:tab/>
      </w:r>
      <w:r>
        <w:fldChar w:fldCharType="begin"/>
      </w:r>
      <w:r>
        <w:instrText xml:space="preserve"> PAGEREF _Toc78981177 \h </w:instrText>
      </w:r>
      <w:r>
        <w:fldChar w:fldCharType="separate"/>
      </w:r>
      <w:r>
        <w:t>6</w:t>
      </w:r>
      <w:r>
        <w:fldChar w:fldCharType="end"/>
      </w:r>
    </w:p>
    <w:p w14:paraId="4FC5055D" w14:textId="11F39DF9" w:rsidR="00F60007" w:rsidRDefault="00F60007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3.2.1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>
        <w:t>Планирование версии и управление изменениями ПО</w:t>
      </w:r>
      <w:r>
        <w:tab/>
      </w:r>
      <w:r>
        <w:fldChar w:fldCharType="begin"/>
      </w:r>
      <w:r>
        <w:instrText xml:space="preserve"> PAGEREF _Toc78981178 \h </w:instrText>
      </w:r>
      <w:r>
        <w:fldChar w:fldCharType="separate"/>
      </w:r>
      <w:r>
        <w:t>6</w:t>
      </w:r>
      <w:r>
        <w:fldChar w:fldCharType="end"/>
      </w:r>
    </w:p>
    <w:p w14:paraId="546B9E85" w14:textId="5CB3F7D9" w:rsidR="00F60007" w:rsidRDefault="00F60007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3.2.2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>
        <w:t>Реализация</w:t>
      </w:r>
      <w:r>
        <w:tab/>
      </w:r>
      <w:r>
        <w:fldChar w:fldCharType="begin"/>
      </w:r>
      <w:r>
        <w:instrText xml:space="preserve"> PAGEREF _Toc78981179 \h </w:instrText>
      </w:r>
      <w:r>
        <w:fldChar w:fldCharType="separate"/>
      </w:r>
      <w:r>
        <w:t>7</w:t>
      </w:r>
      <w:r>
        <w:fldChar w:fldCharType="end"/>
      </w:r>
    </w:p>
    <w:p w14:paraId="3FAD3712" w14:textId="32920974" w:rsidR="00F60007" w:rsidRDefault="00F60007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3.2.3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>
        <w:t>Тестирование</w:t>
      </w:r>
      <w:r>
        <w:tab/>
      </w:r>
      <w:r>
        <w:fldChar w:fldCharType="begin"/>
      </w:r>
      <w:r>
        <w:instrText xml:space="preserve"> PAGEREF _Toc78981180 \h </w:instrText>
      </w:r>
      <w:r>
        <w:fldChar w:fldCharType="separate"/>
      </w:r>
      <w:r>
        <w:t>7</w:t>
      </w:r>
      <w:r>
        <w:fldChar w:fldCharType="end"/>
      </w:r>
    </w:p>
    <w:p w14:paraId="732696CF" w14:textId="12EF1D70" w:rsidR="00F60007" w:rsidRDefault="00F60007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3.2.4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>
        <w:t>Выпуск (релиз) версии ПО</w:t>
      </w:r>
      <w:r>
        <w:tab/>
      </w:r>
      <w:r>
        <w:fldChar w:fldCharType="begin"/>
      </w:r>
      <w:r>
        <w:instrText xml:space="preserve"> PAGEREF _Toc78981181 \h </w:instrText>
      </w:r>
      <w:r>
        <w:fldChar w:fldCharType="separate"/>
      </w:r>
      <w:r>
        <w:t>7</w:t>
      </w:r>
      <w:r>
        <w:fldChar w:fldCharType="end"/>
      </w:r>
    </w:p>
    <w:p w14:paraId="2A748B45" w14:textId="0B536E64" w:rsidR="00F60007" w:rsidRDefault="00F60007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3.2.5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>
        <w:t>Сопровождение ПО</w:t>
      </w:r>
      <w:r>
        <w:tab/>
      </w:r>
      <w:r>
        <w:fldChar w:fldCharType="begin"/>
      </w:r>
      <w:r>
        <w:instrText xml:space="preserve"> PAGEREF _Toc78981182 \h </w:instrText>
      </w:r>
      <w:r>
        <w:fldChar w:fldCharType="separate"/>
      </w:r>
      <w:r>
        <w:t>7</w:t>
      </w:r>
      <w:r>
        <w:fldChar w:fldCharType="end"/>
      </w:r>
    </w:p>
    <w:p w14:paraId="540FAA82" w14:textId="15BE6319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3.3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t>Организация производственного процесса</w:t>
      </w:r>
      <w:r>
        <w:tab/>
      </w:r>
      <w:r>
        <w:fldChar w:fldCharType="begin"/>
      </w:r>
      <w:r>
        <w:instrText xml:space="preserve"> PAGEREF _Toc78981183 \h </w:instrText>
      </w:r>
      <w:r>
        <w:fldChar w:fldCharType="separate"/>
      </w:r>
      <w:r>
        <w:t>8</w:t>
      </w:r>
      <w:r>
        <w:fldChar w:fldCharType="end"/>
      </w:r>
    </w:p>
    <w:p w14:paraId="780D3243" w14:textId="6FB14B89" w:rsidR="00F60007" w:rsidRDefault="00F60007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t>3.4</w:t>
      </w: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ab/>
      </w:r>
      <w:r>
        <w:rPr>
          <w:lang w:eastAsia="ru-RU"/>
        </w:rPr>
        <w:t>Проведение модернизации ПО</w:t>
      </w:r>
      <w:r>
        <w:tab/>
      </w:r>
      <w:r>
        <w:fldChar w:fldCharType="begin"/>
      </w:r>
      <w:r>
        <w:instrText xml:space="preserve"> PAGEREF _Toc78981184 \h </w:instrText>
      </w:r>
      <w:r>
        <w:fldChar w:fldCharType="separate"/>
      </w:r>
      <w:r>
        <w:t>9</w:t>
      </w:r>
      <w:r>
        <w:fldChar w:fldCharType="end"/>
      </w:r>
    </w:p>
    <w:p w14:paraId="0A2B4530" w14:textId="73E9246F" w:rsidR="00B8398B" w:rsidRDefault="003B421C" w:rsidP="009003A3">
      <w:pPr>
        <w:ind w:left="567" w:firstLine="0"/>
      </w:pPr>
      <w:r>
        <w:rPr>
          <w:b/>
          <w:bCs/>
          <w:noProof/>
          <w:sz w:val="28"/>
        </w:rPr>
        <w:fldChar w:fldCharType="end"/>
      </w:r>
    </w:p>
    <w:p w14:paraId="3B8E4FB0" w14:textId="428D34D1" w:rsidR="00706BC9" w:rsidRDefault="00706BC9" w:rsidP="009003A3">
      <w:pPr>
        <w:ind w:left="567" w:firstLine="0"/>
      </w:pPr>
    </w:p>
    <w:p w14:paraId="5EF3DAE7" w14:textId="77777777" w:rsidR="00056444" w:rsidRDefault="00056444" w:rsidP="00056444">
      <w:pPr>
        <w:ind w:left="567" w:firstLine="0"/>
      </w:pPr>
      <w:bookmarkStart w:id="1" w:name="_GoBack"/>
      <w:bookmarkEnd w:id="1"/>
    </w:p>
    <w:p w14:paraId="4C21B778" w14:textId="0094B81D" w:rsidR="00056444" w:rsidRPr="00203576" w:rsidRDefault="00203576" w:rsidP="00203576">
      <w:pPr>
        <w:pStyle w:val="1"/>
      </w:pPr>
      <w:bookmarkStart w:id="2" w:name="_Toc78981168"/>
      <w:r>
        <w:lastRenderedPageBreak/>
        <w:t>О</w:t>
      </w:r>
      <w:r w:rsidR="00056444" w:rsidRPr="00203576">
        <w:t>бщая информация</w:t>
      </w:r>
      <w:bookmarkEnd w:id="2"/>
    </w:p>
    <w:p w14:paraId="0C744FE1" w14:textId="37423412" w:rsidR="00994BB3" w:rsidRDefault="00994BB3" w:rsidP="00994BB3">
      <w:pPr>
        <w:pStyle w:val="2"/>
      </w:pPr>
      <w:bookmarkStart w:id="3" w:name="_Toc78981169"/>
      <w:r>
        <w:t>Наименование ПО</w:t>
      </w:r>
      <w:bookmarkEnd w:id="3"/>
    </w:p>
    <w:p w14:paraId="5F0C9A1F" w14:textId="3595218F" w:rsidR="00203576" w:rsidRPr="00994BB3" w:rsidRDefault="00994BB3" w:rsidP="00994BB3">
      <w:r w:rsidRPr="00994BB3">
        <w:t xml:space="preserve">Наименование программы: </w:t>
      </w:r>
      <w:r w:rsidR="00A56AAE" w:rsidRPr="003A385F">
        <w:t>«Программный комплекс для портала «</w:t>
      </w:r>
      <w:r w:rsidR="00B30108">
        <w:t>Культура</w:t>
      </w:r>
      <w:r w:rsidR="00A56AAE" w:rsidRPr="003A385F">
        <w:t xml:space="preserve"> региона»</w:t>
      </w:r>
      <w:r w:rsidRPr="00994BB3">
        <w:t>.</w:t>
      </w:r>
    </w:p>
    <w:p w14:paraId="17DFA0A3" w14:textId="48AA221C" w:rsidR="00994BB3" w:rsidRPr="00994BB3" w:rsidRDefault="00994BB3" w:rsidP="00994BB3">
      <w:pPr>
        <w:pStyle w:val="2"/>
      </w:pPr>
      <w:bookmarkStart w:id="4" w:name="_Toc78981170"/>
      <w:r w:rsidRPr="00994BB3">
        <w:t>Функциональное назначение</w:t>
      </w:r>
      <w:bookmarkEnd w:id="4"/>
    </w:p>
    <w:p w14:paraId="71283AEE" w14:textId="6BF5F2D6" w:rsidR="00A56AAE" w:rsidRDefault="00A56AAE" w:rsidP="00A56AAE">
      <w:r>
        <w:t xml:space="preserve">Программа предназначена </w:t>
      </w:r>
      <w:r w:rsidR="00054695">
        <w:t>для предоставления населению информации о событиях культурной жизни и иной информации в сфере социально-культурной деятельности</w:t>
      </w:r>
      <w:r>
        <w:t xml:space="preserve">. </w:t>
      </w:r>
    </w:p>
    <w:p w14:paraId="2F69B685" w14:textId="6B85CB94" w:rsidR="00A56AAE" w:rsidRDefault="00A56AAE" w:rsidP="00A56AAE">
      <w:r>
        <w:t xml:space="preserve">Областью применения программы </w:t>
      </w:r>
      <w:r w:rsidR="00054695">
        <w:t>является деятельность региона в сфере культуры</w:t>
      </w:r>
      <w:r>
        <w:t xml:space="preserve">. </w:t>
      </w:r>
    </w:p>
    <w:p w14:paraId="058BE21D" w14:textId="77777777" w:rsidR="00A56AAE" w:rsidRDefault="00A56AAE" w:rsidP="00A56AAE">
      <w:r>
        <w:t xml:space="preserve">Основные функции программы: </w:t>
      </w:r>
    </w:p>
    <w:p w14:paraId="66591B64" w14:textId="77777777" w:rsidR="00054695" w:rsidRDefault="00054695" w:rsidP="00054695">
      <w:r>
        <w:t>ведение базы данных культурных событий региона;</w:t>
      </w:r>
    </w:p>
    <w:p w14:paraId="3D89F97E" w14:textId="037CBA60" w:rsidR="00203576" w:rsidRPr="00994BB3" w:rsidRDefault="00054695" w:rsidP="00054695">
      <w:r>
        <w:t>предоставление населению на портале афиши мероприятий, информации о событиях культурной жизни и иной информации в сфере социально-культурной деятельности</w:t>
      </w:r>
      <w:r w:rsidR="00A56AAE">
        <w:t>.</w:t>
      </w:r>
    </w:p>
    <w:p w14:paraId="38BA7B3A" w14:textId="5DC74CA9" w:rsidR="00994BB3" w:rsidRPr="00994BB3" w:rsidRDefault="00994BB3" w:rsidP="00994BB3">
      <w:pPr>
        <w:pStyle w:val="2"/>
      </w:pPr>
      <w:bookmarkStart w:id="5" w:name="_Toc78981171"/>
      <w:r>
        <w:t>Сведения о р</w:t>
      </w:r>
      <w:r w:rsidRPr="00994BB3">
        <w:t>азработчик</w:t>
      </w:r>
      <w:r>
        <w:t>е</w:t>
      </w:r>
      <w:bookmarkEnd w:id="5"/>
    </w:p>
    <w:p w14:paraId="5C20D8A0" w14:textId="62DE9FA0" w:rsidR="00994BB3" w:rsidRPr="00994BB3" w:rsidRDefault="00994BB3" w:rsidP="00994BB3">
      <w:r w:rsidRPr="00994BB3">
        <w:t>Наименование: Санкт</w:t>
      </w:r>
      <w:r w:rsidRPr="00994BB3">
        <w:noBreakHyphen/>
        <w:t>Петербургское государственное унитарное предприятие «Санкт</w:t>
      </w:r>
      <w:r w:rsidRPr="00994BB3">
        <w:noBreakHyphen/>
        <w:t>Петербургский информационно</w:t>
      </w:r>
      <w:r w:rsidRPr="00994BB3">
        <w:noBreakHyphen/>
        <w:t>аналитический центр».</w:t>
      </w:r>
    </w:p>
    <w:p w14:paraId="2112B24D" w14:textId="044982D8" w:rsidR="00994BB3" w:rsidRPr="00994BB3" w:rsidRDefault="00994BB3" w:rsidP="00994BB3">
      <w:r>
        <w:t>Юридический адрес</w:t>
      </w:r>
      <w:r w:rsidRPr="00994BB3">
        <w:t>: 191040, Санкт</w:t>
      </w:r>
      <w:r w:rsidRPr="00994BB3">
        <w:noBreakHyphen/>
        <w:t>Петербург, Транспортный переулок, д. 6, литер А, пом.</w:t>
      </w:r>
      <w:r>
        <w:t> </w:t>
      </w:r>
      <w:r w:rsidRPr="00994BB3">
        <w:t>7Н, 8Н.</w:t>
      </w:r>
    </w:p>
    <w:p w14:paraId="7DF2BC1A" w14:textId="6FA5D0A6" w:rsidR="00994BB3" w:rsidRPr="00994BB3" w:rsidRDefault="00994BB3" w:rsidP="00994BB3">
      <w:r>
        <w:t>Т</w:t>
      </w:r>
      <w:r w:rsidRPr="00994BB3">
        <w:t>елефон: +7 (812) 602-7777</w:t>
      </w:r>
      <w:r w:rsidR="00A71867">
        <w:t>.</w:t>
      </w:r>
    </w:p>
    <w:p w14:paraId="2070653F" w14:textId="557B11F7" w:rsidR="00994BB3" w:rsidRPr="0007122F" w:rsidRDefault="00A71867" w:rsidP="00994BB3">
      <w:r>
        <w:rPr>
          <w:lang w:val="en-US"/>
        </w:rPr>
        <w:t>E</w:t>
      </w:r>
      <w:r w:rsidR="00DC6D2E" w:rsidRPr="0007122F">
        <w:noBreakHyphen/>
      </w:r>
      <w:r w:rsidR="00994BB3" w:rsidRPr="00A71867">
        <w:rPr>
          <w:lang w:val="en-US"/>
        </w:rPr>
        <w:t>mail</w:t>
      </w:r>
      <w:r w:rsidR="00994BB3" w:rsidRPr="0007122F">
        <w:t xml:space="preserve">: </w:t>
      </w:r>
      <w:r w:rsidRPr="00A71867">
        <w:rPr>
          <w:lang w:val="en-US"/>
        </w:rPr>
        <w:t>info</w:t>
      </w:r>
      <w:r w:rsidRPr="0007122F">
        <w:t>@</w:t>
      </w:r>
      <w:proofErr w:type="spellStart"/>
      <w:r w:rsidRPr="00A71867">
        <w:rPr>
          <w:lang w:val="en-US"/>
        </w:rPr>
        <w:t>iac</w:t>
      </w:r>
      <w:proofErr w:type="spellEnd"/>
      <w:r w:rsidRPr="0007122F">
        <w:t>.</w:t>
      </w:r>
      <w:proofErr w:type="spellStart"/>
      <w:r w:rsidRPr="00A71867">
        <w:rPr>
          <w:lang w:val="en-US"/>
        </w:rPr>
        <w:t>spb</w:t>
      </w:r>
      <w:proofErr w:type="spellEnd"/>
      <w:r w:rsidRPr="0007122F">
        <w:t>.</w:t>
      </w:r>
      <w:proofErr w:type="spellStart"/>
      <w:r w:rsidRPr="00A71867">
        <w:rPr>
          <w:lang w:val="en-US"/>
        </w:rPr>
        <w:t>ru</w:t>
      </w:r>
      <w:proofErr w:type="spellEnd"/>
      <w:r w:rsidRPr="0007122F">
        <w:t>.</w:t>
      </w:r>
    </w:p>
    <w:p w14:paraId="4796D24A" w14:textId="77777777" w:rsidR="00994BB3" w:rsidRPr="0007122F" w:rsidRDefault="00994BB3" w:rsidP="00994BB3"/>
    <w:p w14:paraId="6B3BE849" w14:textId="77777777" w:rsidR="00F60007" w:rsidRPr="00994BB3" w:rsidRDefault="00F60007" w:rsidP="00F60007">
      <w:pPr>
        <w:pStyle w:val="2"/>
      </w:pPr>
      <w:bookmarkStart w:id="6" w:name="_Toc78368046"/>
      <w:bookmarkStart w:id="7" w:name="_Toc78981172"/>
      <w:r>
        <w:t>Сведения о р</w:t>
      </w:r>
      <w:r w:rsidRPr="00994BB3">
        <w:t>азработчик</w:t>
      </w:r>
      <w:r>
        <w:t>е</w:t>
      </w:r>
      <w:bookmarkEnd w:id="6"/>
      <w:bookmarkEnd w:id="7"/>
    </w:p>
    <w:p w14:paraId="744B307A" w14:textId="77777777" w:rsidR="00F60007" w:rsidRPr="00994BB3" w:rsidRDefault="00F60007" w:rsidP="00F60007">
      <w:r w:rsidRPr="00994BB3">
        <w:t>Наименование: Санкт</w:t>
      </w:r>
      <w:r w:rsidRPr="00994BB3">
        <w:noBreakHyphen/>
        <w:t>Петербургское государственное унитарное предприятие «Санкт</w:t>
      </w:r>
      <w:r w:rsidRPr="00994BB3">
        <w:noBreakHyphen/>
        <w:t>Петербургский информационно</w:t>
      </w:r>
      <w:r w:rsidRPr="00994BB3">
        <w:noBreakHyphen/>
        <w:t>аналитический центр».</w:t>
      </w:r>
    </w:p>
    <w:p w14:paraId="038FB12F" w14:textId="77777777" w:rsidR="00F60007" w:rsidRPr="00994BB3" w:rsidRDefault="00F60007" w:rsidP="00F60007">
      <w:r>
        <w:t>Юридический адрес</w:t>
      </w:r>
      <w:r w:rsidRPr="00994BB3">
        <w:t>: 191040, Санкт</w:t>
      </w:r>
      <w:r w:rsidRPr="00994BB3">
        <w:noBreakHyphen/>
        <w:t>Петербург, Транспортный переулок, д. 6, литер А, пом.</w:t>
      </w:r>
      <w:r>
        <w:t> </w:t>
      </w:r>
      <w:r w:rsidRPr="00994BB3">
        <w:t>7Н, 8Н.</w:t>
      </w:r>
    </w:p>
    <w:p w14:paraId="3A8D0B1A" w14:textId="77777777" w:rsidR="00F60007" w:rsidRPr="00994BB3" w:rsidRDefault="00F60007" w:rsidP="00F60007">
      <w:r>
        <w:t>Т</w:t>
      </w:r>
      <w:r w:rsidRPr="00994BB3">
        <w:t>елефон: +7 (812) 602-7777</w:t>
      </w:r>
      <w:r>
        <w:t>.</w:t>
      </w:r>
    </w:p>
    <w:p w14:paraId="4FEFB2AB" w14:textId="77777777" w:rsidR="00F60007" w:rsidRPr="0007122F" w:rsidRDefault="00F60007" w:rsidP="00F60007">
      <w:r>
        <w:rPr>
          <w:lang w:val="en-US"/>
        </w:rPr>
        <w:t>E</w:t>
      </w:r>
      <w:r w:rsidRPr="0007122F">
        <w:noBreakHyphen/>
      </w:r>
      <w:r w:rsidRPr="00A71867">
        <w:rPr>
          <w:lang w:val="en-US"/>
        </w:rPr>
        <w:t>mail</w:t>
      </w:r>
      <w:r w:rsidRPr="0007122F">
        <w:t xml:space="preserve">: </w:t>
      </w:r>
      <w:r w:rsidRPr="00A71867">
        <w:rPr>
          <w:lang w:val="en-US"/>
        </w:rPr>
        <w:t>info</w:t>
      </w:r>
      <w:r w:rsidRPr="0007122F">
        <w:t>@</w:t>
      </w:r>
      <w:proofErr w:type="spellStart"/>
      <w:r w:rsidRPr="00A71867">
        <w:rPr>
          <w:lang w:val="en-US"/>
        </w:rPr>
        <w:t>iac</w:t>
      </w:r>
      <w:proofErr w:type="spellEnd"/>
      <w:r w:rsidRPr="0007122F">
        <w:t>.</w:t>
      </w:r>
      <w:proofErr w:type="spellStart"/>
      <w:r w:rsidRPr="00A71867">
        <w:rPr>
          <w:lang w:val="en-US"/>
        </w:rPr>
        <w:t>spb</w:t>
      </w:r>
      <w:proofErr w:type="spellEnd"/>
      <w:r w:rsidRPr="0007122F">
        <w:t>.</w:t>
      </w:r>
      <w:proofErr w:type="spellStart"/>
      <w:r w:rsidRPr="00A71867">
        <w:rPr>
          <w:lang w:val="en-US"/>
        </w:rPr>
        <w:t>ru</w:t>
      </w:r>
      <w:proofErr w:type="spellEnd"/>
      <w:r w:rsidRPr="0007122F">
        <w:t>.</w:t>
      </w:r>
    </w:p>
    <w:p w14:paraId="39A63C3D" w14:textId="77777777" w:rsidR="00F60007" w:rsidRPr="0007122F" w:rsidRDefault="00F60007" w:rsidP="00F60007"/>
    <w:p w14:paraId="3961BC23" w14:textId="77777777" w:rsidR="00F60007" w:rsidRPr="00396257" w:rsidRDefault="00F60007" w:rsidP="00F60007">
      <w:r w:rsidRPr="00396257">
        <w:t>Фактический адрес размещения инфраструктуры разработки: 191040, Санкт</w:t>
      </w:r>
      <w:r w:rsidRPr="00396257">
        <w:noBreakHyphen/>
        <w:t>Петербург, Транспортный переулок, д. 6, литер А, пом. 7Н, 8Н.</w:t>
      </w:r>
    </w:p>
    <w:p w14:paraId="757B6B98" w14:textId="77777777" w:rsidR="00F60007" w:rsidRPr="00396257" w:rsidRDefault="00F60007" w:rsidP="00F60007">
      <w:r w:rsidRPr="00396257">
        <w:t>Фактический адрес размещения разработчиков: 191040, Санкт</w:t>
      </w:r>
      <w:r w:rsidRPr="00396257">
        <w:noBreakHyphen/>
        <w:t>Петербург, Транспортный переулок, д. 6, литер А, пом. 7Н, 8Н.</w:t>
      </w:r>
    </w:p>
    <w:p w14:paraId="1ADBA11B" w14:textId="77777777" w:rsidR="00F60007" w:rsidRPr="00994BB3" w:rsidRDefault="00F60007" w:rsidP="00F60007">
      <w:r w:rsidRPr="00396257">
        <w:t>Фактический адрес размещения службы поддержки: 191040, Санкт</w:t>
      </w:r>
      <w:r w:rsidRPr="00396257">
        <w:noBreakHyphen/>
        <w:t>Петербург, Транспортный переулок, д. 6, литер А, пом. 7Н, 8Н.</w:t>
      </w:r>
    </w:p>
    <w:p w14:paraId="76C03816" w14:textId="77777777" w:rsidR="00F60007" w:rsidRDefault="00F60007" w:rsidP="00F60007">
      <w:pPr>
        <w:pStyle w:val="2"/>
        <w:rPr>
          <w:sz w:val="27"/>
        </w:rPr>
      </w:pPr>
      <w:bookmarkStart w:id="8" w:name="_Toc78368047"/>
      <w:bookmarkStart w:id="9" w:name="_Toc78981173"/>
      <w:r>
        <w:t>Сведения о гарантийном обслуживании, технической поддержке и модернизации программного обеспечения</w:t>
      </w:r>
      <w:bookmarkEnd w:id="8"/>
      <w:bookmarkEnd w:id="9"/>
      <w:r>
        <w:t xml:space="preserve"> </w:t>
      </w:r>
    </w:p>
    <w:p w14:paraId="4734956F" w14:textId="77777777" w:rsidR="00F60007" w:rsidRDefault="00F60007" w:rsidP="00F60007">
      <w:r>
        <w:t>Гарантийное обслуживание программного обеспечения осуществляется</w:t>
      </w:r>
      <w:r w:rsidRPr="00D12DBB">
        <w:t xml:space="preserve"> </w:t>
      </w:r>
      <w:r>
        <w:t>силами штатных сотрудников</w:t>
      </w:r>
      <w:r w:rsidRPr="00D12DBB">
        <w:t xml:space="preserve"> </w:t>
      </w:r>
      <w:r>
        <w:t>в количестве 3 человек.</w:t>
      </w:r>
    </w:p>
    <w:p w14:paraId="47559D76" w14:textId="77777777" w:rsidR="00F60007" w:rsidRDefault="00F60007" w:rsidP="00F60007">
      <w:r>
        <w:t>Техническая поддержка программного обеспечения осуществляется</w:t>
      </w:r>
      <w:r w:rsidRPr="00D12DBB">
        <w:t xml:space="preserve"> </w:t>
      </w:r>
      <w:r>
        <w:t>силами штатных сотрудников</w:t>
      </w:r>
      <w:r w:rsidRPr="00D12DBB">
        <w:t xml:space="preserve"> </w:t>
      </w:r>
      <w:r>
        <w:t>в количестве 1 человека.</w:t>
      </w:r>
    </w:p>
    <w:p w14:paraId="3A86A56A" w14:textId="77777777" w:rsidR="00F60007" w:rsidRPr="0007122F" w:rsidRDefault="00F60007" w:rsidP="00F60007">
      <w:r>
        <w:t>Модернизация программного обеспечения осуществляется</w:t>
      </w:r>
      <w:r w:rsidRPr="00D12DBB">
        <w:t xml:space="preserve"> </w:t>
      </w:r>
      <w:r>
        <w:t>силами штатных сотрудников</w:t>
      </w:r>
      <w:r w:rsidRPr="00D12DBB">
        <w:t xml:space="preserve"> </w:t>
      </w:r>
      <w:r>
        <w:t>в количестве 2 человек.</w:t>
      </w:r>
    </w:p>
    <w:p w14:paraId="442965F5" w14:textId="77777777" w:rsidR="00994BB3" w:rsidRPr="0007122F" w:rsidRDefault="00994BB3" w:rsidP="00994BB3"/>
    <w:p w14:paraId="22A7C2BA" w14:textId="77777777" w:rsidR="00F60007" w:rsidRDefault="00F60007" w:rsidP="00F60007">
      <w:pPr>
        <w:pStyle w:val="1"/>
      </w:pPr>
      <w:bookmarkStart w:id="10" w:name="_Toc78981174"/>
      <w:r w:rsidRPr="00497D58">
        <w:lastRenderedPageBreak/>
        <w:t>Информация о персонале, обеспечивающем работу ПО</w:t>
      </w:r>
      <w:bookmarkEnd w:id="10"/>
    </w:p>
    <w:p w14:paraId="18E612F8" w14:textId="77777777" w:rsidR="00F60007" w:rsidRPr="00497D58" w:rsidRDefault="00F60007" w:rsidP="00F60007">
      <w:r w:rsidRPr="00497D58">
        <w:t>Для обеспечения работоспособности ПО требуется следующий персонал:</w:t>
      </w:r>
    </w:p>
    <w:p w14:paraId="4D726CD0" w14:textId="77777777" w:rsidR="00F60007" w:rsidRPr="00497D58" w:rsidRDefault="00F60007" w:rsidP="00F60007">
      <w:r w:rsidRPr="00497D58">
        <w:t>системный администратор;</w:t>
      </w:r>
    </w:p>
    <w:p w14:paraId="39C554A9" w14:textId="77777777" w:rsidR="00F60007" w:rsidRPr="00497D58" w:rsidRDefault="00F60007" w:rsidP="00F60007">
      <w:r w:rsidRPr="00497D58">
        <w:t>пользователь.</w:t>
      </w:r>
    </w:p>
    <w:p w14:paraId="624D9CDA" w14:textId="77777777" w:rsidR="00F60007" w:rsidRPr="00497D58" w:rsidRDefault="00F60007" w:rsidP="00F60007">
      <w:r w:rsidRPr="00497D58">
        <w:t>Основными обязанностями системного администратора являются:</w:t>
      </w:r>
    </w:p>
    <w:p w14:paraId="56873FA5" w14:textId="77777777" w:rsidR="00F60007" w:rsidRPr="00497D58" w:rsidRDefault="00F60007" w:rsidP="00F60007">
      <w:r w:rsidRPr="00497D58">
        <w:t>модернизация, настройка и мониторинг работоспособности ПО и технических средств;</w:t>
      </w:r>
    </w:p>
    <w:p w14:paraId="1DA17EBA" w14:textId="77777777" w:rsidR="00F60007" w:rsidRPr="00497D58" w:rsidRDefault="00F60007" w:rsidP="00F60007">
      <w:r w:rsidRPr="00497D58">
        <w:t>ведение учетных записей пользователей и управление правами доступа пользователей к</w:t>
      </w:r>
      <w:r>
        <w:t> </w:t>
      </w:r>
      <w:r w:rsidRPr="00497D58">
        <w:t>функциям;</w:t>
      </w:r>
    </w:p>
    <w:p w14:paraId="57875A9E" w14:textId="77777777" w:rsidR="00F60007" w:rsidRPr="00497D58" w:rsidRDefault="00F60007" w:rsidP="00F60007">
      <w:r w:rsidRPr="00497D58">
        <w:t>поддержка пользователей;</w:t>
      </w:r>
    </w:p>
    <w:p w14:paraId="7EAC5050" w14:textId="77777777" w:rsidR="00F60007" w:rsidRPr="00497D58" w:rsidRDefault="00F60007" w:rsidP="00F60007">
      <w:r w:rsidRPr="00497D58">
        <w:t>формирование отчетности.</w:t>
      </w:r>
    </w:p>
    <w:p w14:paraId="33920300" w14:textId="77777777" w:rsidR="00F60007" w:rsidRPr="00497D58" w:rsidRDefault="00F60007" w:rsidP="00F60007">
      <w:r w:rsidRPr="00497D58">
        <w:t>Системный администратор должен обладать высоким уровнем квалификации и практическим опытом выполнения работ по установке, настройке и администрирования применяемых программных и</w:t>
      </w:r>
      <w:r>
        <w:t> </w:t>
      </w:r>
      <w:r w:rsidRPr="00497D58">
        <w:t>т</w:t>
      </w:r>
      <w:r>
        <w:t>ехнических средств</w:t>
      </w:r>
      <w:r w:rsidRPr="00497D58">
        <w:t>.</w:t>
      </w:r>
    </w:p>
    <w:p w14:paraId="0389ED3F" w14:textId="77777777" w:rsidR="00F60007" w:rsidRPr="00497D58" w:rsidRDefault="00F60007" w:rsidP="00F60007">
      <w:r w:rsidRPr="00497D58">
        <w:t xml:space="preserve">Пользователи </w:t>
      </w:r>
      <w:r>
        <w:t>ПО</w:t>
      </w:r>
      <w:r w:rsidRPr="00497D58">
        <w:t xml:space="preserve"> должны владеть знаниями в соответствующей предметной области, знаниями по основам работы в операционной системе </w:t>
      </w:r>
      <w:proofErr w:type="spellStart"/>
      <w:r w:rsidRPr="00497D58">
        <w:t>Microsoft</w:t>
      </w:r>
      <w:proofErr w:type="spellEnd"/>
      <w:r w:rsidRPr="00497D58">
        <w:t> </w:t>
      </w:r>
      <w:proofErr w:type="spellStart"/>
      <w:r w:rsidRPr="00497D58">
        <w:t>Windows</w:t>
      </w:r>
      <w:proofErr w:type="spellEnd"/>
      <w:r w:rsidRPr="00497D58">
        <w:t xml:space="preserve"> и быть ознакомленными с</w:t>
      </w:r>
      <w:r>
        <w:t> </w:t>
      </w:r>
      <w:r w:rsidRPr="00497D58">
        <w:t>руководством пользователя.</w:t>
      </w:r>
    </w:p>
    <w:p w14:paraId="5D5F3FFC" w14:textId="77777777" w:rsidR="00F60007" w:rsidRPr="00497D58" w:rsidRDefault="00F60007" w:rsidP="00F60007">
      <w:r w:rsidRPr="00497D58">
        <w:t>Режим работы персонала должен устанавливаться правилами внутреннего трудового распорядка и регулироваться должностными инструкциями.</w:t>
      </w:r>
    </w:p>
    <w:p w14:paraId="2A2685EF" w14:textId="77C935F9" w:rsidR="00F60007" w:rsidRDefault="00F60007" w:rsidP="00F60007">
      <w:r w:rsidRPr="00497D58">
        <w:t xml:space="preserve">Численность персонала должна быть достаточной для реализации всех функций </w:t>
      </w:r>
      <w:r>
        <w:t>ПО.</w:t>
      </w:r>
    </w:p>
    <w:p w14:paraId="19E16147" w14:textId="77777777" w:rsidR="00F60007" w:rsidRDefault="00F60007" w:rsidP="00F60007">
      <w:r>
        <w:t>Минимальная численность персонала:</w:t>
      </w:r>
    </w:p>
    <w:p w14:paraId="765D9F0E" w14:textId="77777777" w:rsidR="00F60007" w:rsidRDefault="00F60007" w:rsidP="00F60007">
      <w:r>
        <w:t>системный администратор – 1 человек;</w:t>
      </w:r>
    </w:p>
    <w:p w14:paraId="00ABDA1F" w14:textId="77777777" w:rsidR="00F60007" w:rsidRPr="00497D58" w:rsidRDefault="00F60007" w:rsidP="00F60007">
      <w:r>
        <w:t>пользователь – 1 человек.</w:t>
      </w:r>
    </w:p>
    <w:p w14:paraId="7D289B79" w14:textId="77777777" w:rsidR="00F60007" w:rsidRDefault="00F60007" w:rsidP="00F60007"/>
    <w:p w14:paraId="41853FAE" w14:textId="7781CDA3" w:rsidR="00056444" w:rsidRPr="00203576" w:rsidRDefault="00203576" w:rsidP="00203576">
      <w:pPr>
        <w:pStyle w:val="1"/>
      </w:pPr>
      <w:bookmarkStart w:id="11" w:name="_Toc78981175"/>
      <w:r w:rsidRPr="00203576">
        <w:lastRenderedPageBreak/>
        <w:t>Процессы жизненного цикла</w:t>
      </w:r>
      <w:bookmarkEnd w:id="11"/>
    </w:p>
    <w:p w14:paraId="12760676" w14:textId="1D3934ED" w:rsidR="00B17228" w:rsidRPr="00284341" w:rsidRDefault="00B17228" w:rsidP="00284341">
      <w:pPr>
        <w:pStyle w:val="2"/>
      </w:pPr>
      <w:bookmarkStart w:id="12" w:name="_Toc78981176"/>
      <w:r w:rsidRPr="00284341">
        <w:t xml:space="preserve">Участники жизненного цикла </w:t>
      </w:r>
      <w:r w:rsidR="00284341" w:rsidRPr="00284341">
        <w:t>ПО</w:t>
      </w:r>
      <w:bookmarkEnd w:id="12"/>
    </w:p>
    <w:p w14:paraId="54E2901E" w14:textId="4A71D2BD" w:rsidR="00B17228" w:rsidRDefault="00B17228" w:rsidP="00B17228">
      <w:pPr>
        <w:ind w:left="567" w:firstLine="0"/>
      </w:pPr>
      <w:r w:rsidRPr="00284341">
        <w:t xml:space="preserve">Участники жизненного цикла </w:t>
      </w:r>
      <w:r w:rsidR="00BD6C44">
        <w:t>программы</w:t>
      </w:r>
      <w:r>
        <w:t xml:space="preserve"> </w:t>
      </w:r>
      <w:r w:rsidR="00BD6C44">
        <w:t>представлены в таблице 1.</w:t>
      </w:r>
    </w:p>
    <w:p w14:paraId="1DE505CE" w14:textId="16547B71" w:rsidR="00B17228" w:rsidRDefault="00BD6C44" w:rsidP="00BD6C44">
      <w:pPr>
        <w:pStyle w:val="afffa"/>
      </w:pPr>
      <w:r>
        <w:t>Таблица 1 Участники жизненного цикла программы</w:t>
      </w:r>
    </w:p>
    <w:tbl>
      <w:tblPr>
        <w:tblStyle w:val="aff2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2551"/>
        <w:gridCol w:w="5103"/>
      </w:tblGrid>
      <w:tr w:rsidR="00BD6C44" w:rsidRPr="00BD6C44" w14:paraId="0AA65828" w14:textId="77777777" w:rsidTr="007830F5">
        <w:trPr>
          <w:tblHeader/>
        </w:trPr>
        <w:tc>
          <w:tcPr>
            <w:tcW w:w="2552" w:type="dxa"/>
            <w:vAlign w:val="center"/>
          </w:tcPr>
          <w:p w14:paraId="4AA55128" w14:textId="5F5717A7" w:rsidR="00BD6C44" w:rsidRPr="00BD6C44" w:rsidRDefault="00BD6C44" w:rsidP="00BD6C44">
            <w:pPr>
              <w:ind w:firstLine="0"/>
              <w:jc w:val="center"/>
              <w:rPr>
                <w:b/>
                <w:szCs w:val="24"/>
              </w:rPr>
            </w:pPr>
            <w:r w:rsidRPr="00BD6C44">
              <w:rPr>
                <w:b/>
                <w:szCs w:val="24"/>
              </w:rPr>
              <w:t>Участник</w:t>
            </w:r>
          </w:p>
        </w:tc>
        <w:tc>
          <w:tcPr>
            <w:tcW w:w="2551" w:type="dxa"/>
            <w:vAlign w:val="center"/>
          </w:tcPr>
          <w:p w14:paraId="43273D21" w14:textId="0B61E3AA" w:rsidR="00BD6C44" w:rsidRPr="00BD6C44" w:rsidRDefault="00BD6C44" w:rsidP="00BD6C44">
            <w:pPr>
              <w:ind w:firstLine="0"/>
              <w:jc w:val="center"/>
              <w:rPr>
                <w:b/>
                <w:szCs w:val="24"/>
              </w:rPr>
            </w:pPr>
            <w:r w:rsidRPr="00BD6C44">
              <w:rPr>
                <w:b/>
                <w:szCs w:val="24"/>
              </w:rPr>
              <w:t>Роль</w:t>
            </w:r>
          </w:p>
        </w:tc>
        <w:tc>
          <w:tcPr>
            <w:tcW w:w="5103" w:type="dxa"/>
            <w:vAlign w:val="center"/>
          </w:tcPr>
          <w:p w14:paraId="4880A77E" w14:textId="4993D3F1" w:rsidR="00BD6C44" w:rsidRPr="00BD6C44" w:rsidRDefault="00BD6C44" w:rsidP="00BD6C44">
            <w:pPr>
              <w:ind w:firstLine="0"/>
              <w:jc w:val="center"/>
              <w:rPr>
                <w:b/>
                <w:szCs w:val="24"/>
              </w:rPr>
            </w:pPr>
            <w:r w:rsidRPr="00BD6C44">
              <w:rPr>
                <w:b/>
                <w:szCs w:val="24"/>
              </w:rPr>
              <w:t>Функции</w:t>
            </w:r>
          </w:p>
        </w:tc>
      </w:tr>
      <w:tr w:rsidR="00BD6C44" w:rsidRPr="00BD6C44" w14:paraId="561F0089" w14:textId="77777777" w:rsidTr="007830F5">
        <w:trPr>
          <w:tblHeader/>
        </w:trPr>
        <w:tc>
          <w:tcPr>
            <w:tcW w:w="2552" w:type="dxa"/>
            <w:vAlign w:val="center"/>
          </w:tcPr>
          <w:p w14:paraId="36EE48D9" w14:textId="125DDBC1" w:rsidR="00BD6C44" w:rsidRPr="00BD6C44" w:rsidRDefault="00BD6C44" w:rsidP="00BD6C44">
            <w:pPr>
              <w:ind w:firstLine="0"/>
              <w:jc w:val="center"/>
              <w:rPr>
                <w:b/>
                <w:szCs w:val="24"/>
              </w:rPr>
            </w:pPr>
            <w:r w:rsidRPr="00BD6C44">
              <w:rPr>
                <w:b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E6D8219" w14:textId="2DFED761" w:rsidR="00BD6C44" w:rsidRPr="00BD6C44" w:rsidRDefault="00BD6C44" w:rsidP="00BD6C44">
            <w:pPr>
              <w:ind w:firstLine="0"/>
              <w:jc w:val="center"/>
              <w:rPr>
                <w:b/>
                <w:szCs w:val="24"/>
              </w:rPr>
            </w:pPr>
            <w:r w:rsidRPr="00BD6C44">
              <w:rPr>
                <w:b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75CD0AAA" w14:textId="500BBC7C" w:rsidR="00BD6C44" w:rsidRPr="00BD6C44" w:rsidRDefault="00BD6C44" w:rsidP="00BD6C4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BD6C44" w:rsidRPr="00BD6C44" w14:paraId="7361CF8E" w14:textId="77777777" w:rsidTr="007830F5">
        <w:tc>
          <w:tcPr>
            <w:tcW w:w="2552" w:type="dxa"/>
          </w:tcPr>
          <w:p w14:paraId="2A909FAB" w14:textId="65DADC23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Руководитель проекта</w:t>
            </w:r>
          </w:p>
        </w:tc>
        <w:tc>
          <w:tcPr>
            <w:tcW w:w="2551" w:type="dxa"/>
          </w:tcPr>
          <w:p w14:paraId="094A3240" w14:textId="68848FE7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D6C44">
              <w:rPr>
                <w:szCs w:val="24"/>
              </w:rPr>
              <w:t>правление проектом</w:t>
            </w:r>
          </w:p>
        </w:tc>
        <w:tc>
          <w:tcPr>
            <w:tcW w:w="5103" w:type="dxa"/>
          </w:tcPr>
          <w:p w14:paraId="65AD7C1E" w14:textId="5416890B" w:rsidR="00BD6C44" w:rsidRDefault="00BD6C44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Ответственный </w:t>
            </w:r>
            <w:r w:rsidRPr="00BD6C44">
              <w:rPr>
                <w:szCs w:val="24"/>
              </w:rPr>
              <w:t>за проект</w:t>
            </w:r>
            <w:r>
              <w:rPr>
                <w:szCs w:val="24"/>
              </w:rPr>
              <w:t>.</w:t>
            </w:r>
          </w:p>
          <w:p w14:paraId="16D90A13" w14:textId="1FC2ABB2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 xml:space="preserve">Планирование проекта </w:t>
            </w:r>
            <w:r>
              <w:rPr>
                <w:szCs w:val="24"/>
              </w:rPr>
              <w:t xml:space="preserve">и </w:t>
            </w:r>
            <w:r w:rsidRPr="00BD6C44">
              <w:rPr>
                <w:szCs w:val="24"/>
              </w:rPr>
              <w:t>бюджет</w:t>
            </w:r>
            <w:r>
              <w:rPr>
                <w:szCs w:val="24"/>
              </w:rPr>
              <w:t>а</w:t>
            </w:r>
            <w:r w:rsidRPr="00BD6C44">
              <w:rPr>
                <w:szCs w:val="24"/>
              </w:rPr>
              <w:t xml:space="preserve"> проекта</w:t>
            </w:r>
            <w:r>
              <w:rPr>
                <w:szCs w:val="24"/>
              </w:rPr>
              <w:t>.</w:t>
            </w:r>
          </w:p>
          <w:p w14:paraId="3B38CEA0" w14:textId="70E07879" w:rsid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BD6C44">
              <w:rPr>
                <w:szCs w:val="24"/>
              </w:rPr>
              <w:t xml:space="preserve"> маркетинг</w:t>
            </w:r>
            <w:r>
              <w:rPr>
                <w:szCs w:val="24"/>
              </w:rPr>
              <w:t>а</w:t>
            </w:r>
            <w:r w:rsidRPr="00BD6C44">
              <w:rPr>
                <w:szCs w:val="24"/>
              </w:rPr>
              <w:t>, PR</w:t>
            </w:r>
            <w:r>
              <w:rPr>
                <w:szCs w:val="24"/>
              </w:rPr>
              <w:t>.</w:t>
            </w:r>
          </w:p>
          <w:p w14:paraId="35C0C9A8" w14:textId="3CA81E67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Разви</w:t>
            </w:r>
            <w:r>
              <w:rPr>
                <w:szCs w:val="24"/>
              </w:rPr>
              <w:t>тие</w:t>
            </w:r>
            <w:r w:rsidRPr="00BD6C44">
              <w:rPr>
                <w:szCs w:val="24"/>
              </w:rPr>
              <w:t xml:space="preserve"> сферы применения в бизнесе</w:t>
            </w:r>
            <w:r>
              <w:rPr>
                <w:szCs w:val="24"/>
              </w:rPr>
              <w:t>.</w:t>
            </w:r>
          </w:p>
          <w:p w14:paraId="7710B19A" w14:textId="48C3CA96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D6C44">
              <w:rPr>
                <w:szCs w:val="24"/>
              </w:rPr>
              <w:t>существл</w:t>
            </w:r>
            <w:r>
              <w:rPr>
                <w:szCs w:val="24"/>
              </w:rPr>
              <w:t>ение</w:t>
            </w:r>
            <w:r w:rsidRPr="00BD6C44">
              <w:rPr>
                <w:szCs w:val="24"/>
              </w:rPr>
              <w:t xml:space="preserve"> план</w:t>
            </w:r>
            <w:r>
              <w:rPr>
                <w:szCs w:val="24"/>
              </w:rPr>
              <w:t>а</w:t>
            </w:r>
            <w:r w:rsidRPr="00BD6C44">
              <w:rPr>
                <w:szCs w:val="24"/>
              </w:rPr>
              <w:t xml:space="preserve"> коммуникаций</w:t>
            </w:r>
            <w:r>
              <w:rPr>
                <w:szCs w:val="24"/>
              </w:rPr>
              <w:t>.</w:t>
            </w:r>
          </w:p>
          <w:p w14:paraId="2054E1A9" w14:textId="2948A099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D6C44">
              <w:rPr>
                <w:szCs w:val="24"/>
              </w:rPr>
              <w:t>цен</w:t>
            </w:r>
            <w:r>
              <w:rPr>
                <w:szCs w:val="24"/>
              </w:rPr>
              <w:t>ка</w:t>
            </w:r>
            <w:r w:rsidRPr="00BD6C44">
              <w:rPr>
                <w:szCs w:val="24"/>
              </w:rPr>
              <w:t xml:space="preserve"> риск</w:t>
            </w:r>
            <w:r>
              <w:rPr>
                <w:szCs w:val="24"/>
              </w:rPr>
              <w:t>ов</w:t>
            </w:r>
            <w:r w:rsidRPr="00BD6C44">
              <w:rPr>
                <w:szCs w:val="24"/>
              </w:rPr>
              <w:t xml:space="preserve"> и разраб</w:t>
            </w:r>
            <w:r>
              <w:rPr>
                <w:szCs w:val="24"/>
              </w:rPr>
              <w:t>отка</w:t>
            </w:r>
            <w:r w:rsidRPr="00BD6C44">
              <w:rPr>
                <w:szCs w:val="24"/>
              </w:rPr>
              <w:t xml:space="preserve"> план</w:t>
            </w:r>
            <w:r>
              <w:rPr>
                <w:szCs w:val="24"/>
              </w:rPr>
              <w:t>а</w:t>
            </w:r>
            <w:r w:rsidRPr="00BD6C44">
              <w:rPr>
                <w:szCs w:val="24"/>
              </w:rPr>
              <w:t xml:space="preserve"> их</w:t>
            </w:r>
            <w:r>
              <w:rPr>
                <w:szCs w:val="24"/>
              </w:rPr>
              <w:t> </w:t>
            </w:r>
            <w:r w:rsidRPr="00BD6C44">
              <w:rPr>
                <w:szCs w:val="24"/>
              </w:rPr>
              <w:t>предотвращения совместно с</w:t>
            </w:r>
            <w:r>
              <w:rPr>
                <w:szCs w:val="24"/>
              </w:rPr>
              <w:t> </w:t>
            </w:r>
            <w:r w:rsidRPr="00BD6C44">
              <w:rPr>
                <w:szCs w:val="24"/>
              </w:rPr>
              <w:t>руководителем разработки</w:t>
            </w:r>
          </w:p>
        </w:tc>
      </w:tr>
      <w:tr w:rsidR="00BD6C44" w:rsidRPr="00BD6C44" w14:paraId="60317443" w14:textId="77777777" w:rsidTr="007830F5">
        <w:tc>
          <w:tcPr>
            <w:tcW w:w="2552" w:type="dxa"/>
          </w:tcPr>
          <w:p w14:paraId="0A647F83" w14:textId="70CAE3D9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Руководитель разработки</w:t>
            </w:r>
          </w:p>
        </w:tc>
        <w:tc>
          <w:tcPr>
            <w:tcW w:w="2551" w:type="dxa"/>
          </w:tcPr>
          <w:p w14:paraId="4C7C810E" w14:textId="53BFDC72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D6C44">
              <w:rPr>
                <w:szCs w:val="24"/>
              </w:rPr>
              <w:t>правление проектом</w:t>
            </w:r>
          </w:p>
        </w:tc>
        <w:tc>
          <w:tcPr>
            <w:tcW w:w="5103" w:type="dxa"/>
          </w:tcPr>
          <w:p w14:paraId="660699CF" w14:textId="7FBFAA2D" w:rsidR="00BD6C44" w:rsidRDefault="00BD6C44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Ответственный </w:t>
            </w:r>
            <w:r w:rsidRPr="00BD6C44">
              <w:rPr>
                <w:szCs w:val="24"/>
              </w:rPr>
              <w:t>за результаты работы команды</w:t>
            </w:r>
            <w:r>
              <w:rPr>
                <w:szCs w:val="24"/>
              </w:rPr>
              <w:t>.</w:t>
            </w:r>
          </w:p>
          <w:p w14:paraId="48FC54AC" w14:textId="2CC071DC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Планирование и координация работ по</w:t>
            </w:r>
            <w:r>
              <w:rPr>
                <w:szCs w:val="24"/>
              </w:rPr>
              <w:t> </w:t>
            </w:r>
            <w:r w:rsidRPr="00BD6C44">
              <w:rPr>
                <w:szCs w:val="24"/>
              </w:rPr>
              <w:t>проекту</w:t>
            </w:r>
            <w:r>
              <w:rPr>
                <w:szCs w:val="24"/>
              </w:rPr>
              <w:t>.</w:t>
            </w:r>
          </w:p>
          <w:p w14:paraId="28DB38E6" w14:textId="12D30264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Формир</w:t>
            </w:r>
            <w:r>
              <w:rPr>
                <w:szCs w:val="24"/>
              </w:rPr>
              <w:t>ование</w:t>
            </w:r>
            <w:r w:rsidRPr="00BD6C4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общих решений по </w:t>
            </w:r>
            <w:r w:rsidRPr="00BD6C44">
              <w:rPr>
                <w:szCs w:val="24"/>
              </w:rPr>
              <w:t>проект</w:t>
            </w:r>
            <w:r>
              <w:rPr>
                <w:szCs w:val="24"/>
              </w:rPr>
              <w:t>у.</w:t>
            </w:r>
          </w:p>
          <w:p w14:paraId="62E40219" w14:textId="53F330BC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D6C44">
              <w:rPr>
                <w:szCs w:val="24"/>
              </w:rPr>
              <w:t>ценка рисков и разработка плана их предотвращения совместно с руководителем проекта</w:t>
            </w:r>
          </w:p>
        </w:tc>
      </w:tr>
      <w:tr w:rsidR="00BD6C44" w:rsidRPr="00BD6C44" w14:paraId="461836BA" w14:textId="77777777" w:rsidTr="007830F5">
        <w:tc>
          <w:tcPr>
            <w:tcW w:w="2552" w:type="dxa"/>
          </w:tcPr>
          <w:p w14:paraId="64461FDB" w14:textId="0AB07B05" w:rsidR="00BD6C44" w:rsidRPr="00BD6C44" w:rsidRDefault="00BD6C44" w:rsidP="00BD6C44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Анали</w:t>
            </w:r>
            <w:r w:rsidR="007830F5">
              <w:rPr>
                <w:szCs w:val="24"/>
              </w:rPr>
              <w:t>тик</w:t>
            </w:r>
          </w:p>
        </w:tc>
        <w:tc>
          <w:tcPr>
            <w:tcW w:w="2551" w:type="dxa"/>
          </w:tcPr>
          <w:p w14:paraId="138F2EAB" w14:textId="0C9A2F08" w:rsidR="007830F5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D6C44">
              <w:rPr>
                <w:szCs w:val="24"/>
              </w:rPr>
              <w:t>налитика</w:t>
            </w:r>
            <w:r>
              <w:rPr>
                <w:szCs w:val="24"/>
              </w:rPr>
              <w:t>.</w:t>
            </w:r>
          </w:p>
          <w:p w14:paraId="7140F583" w14:textId="0DCBBB26" w:rsidR="00BD6C44" w:rsidRPr="00BD6C44" w:rsidRDefault="007830F5" w:rsidP="007830F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BD6C44" w:rsidRPr="00BD6C44">
              <w:rPr>
                <w:szCs w:val="24"/>
              </w:rPr>
              <w:t>идер команды (</w:t>
            </w:r>
            <w:r w:rsidR="00BD6C44" w:rsidRPr="00BD6C44">
              <w:rPr>
                <w:szCs w:val="24"/>
                <w:lang w:val="en-US"/>
              </w:rPr>
              <w:t>Scrum</w:t>
            </w:r>
            <w:r w:rsidR="00BD6C44" w:rsidRPr="00BD6C44">
              <w:rPr>
                <w:szCs w:val="24"/>
              </w:rPr>
              <w:t>)</w:t>
            </w:r>
          </w:p>
        </w:tc>
        <w:tc>
          <w:tcPr>
            <w:tcW w:w="5103" w:type="dxa"/>
          </w:tcPr>
          <w:p w14:paraId="4E9557E2" w14:textId="1EAFD35B" w:rsidR="00BD6C44" w:rsidRPr="00BD6C44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Ответственный </w:t>
            </w:r>
            <w:r w:rsidRPr="00BD6C44">
              <w:rPr>
                <w:szCs w:val="24"/>
              </w:rPr>
              <w:t>за результаты работы команды</w:t>
            </w:r>
            <w:r>
              <w:rPr>
                <w:szCs w:val="24"/>
              </w:rPr>
              <w:t>.</w:t>
            </w:r>
          </w:p>
          <w:p w14:paraId="3912999A" w14:textId="7FCCDF64" w:rsidR="00BD6C44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D6C44" w:rsidRPr="00BD6C44">
              <w:rPr>
                <w:szCs w:val="24"/>
              </w:rPr>
              <w:t>аспредел</w:t>
            </w:r>
            <w:r>
              <w:rPr>
                <w:szCs w:val="24"/>
              </w:rPr>
              <w:t>ение</w:t>
            </w:r>
            <w:r w:rsidR="00BD6C44" w:rsidRPr="00BD6C44">
              <w:rPr>
                <w:szCs w:val="24"/>
              </w:rPr>
              <w:t xml:space="preserve"> и координ</w:t>
            </w:r>
            <w:r>
              <w:rPr>
                <w:szCs w:val="24"/>
              </w:rPr>
              <w:t>ация</w:t>
            </w:r>
            <w:r w:rsidR="00BD6C44" w:rsidRPr="00BD6C44">
              <w:rPr>
                <w:szCs w:val="24"/>
              </w:rPr>
              <w:t xml:space="preserve"> работы</w:t>
            </w:r>
            <w:r>
              <w:rPr>
                <w:szCs w:val="24"/>
              </w:rPr>
              <w:t>.</w:t>
            </w:r>
            <w:r w:rsidR="00BD6C44" w:rsidRPr="00BD6C44">
              <w:rPr>
                <w:szCs w:val="24"/>
              </w:rPr>
              <w:t xml:space="preserve"> </w:t>
            </w:r>
          </w:p>
          <w:p w14:paraId="78494BAF" w14:textId="50DAA12B" w:rsidR="007830F5" w:rsidRPr="00BD6C44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D6C44">
              <w:rPr>
                <w:szCs w:val="24"/>
              </w:rPr>
              <w:t>заимодейств</w:t>
            </w:r>
            <w:r>
              <w:rPr>
                <w:szCs w:val="24"/>
              </w:rPr>
              <w:t>ие</w:t>
            </w:r>
            <w:r w:rsidRPr="00BD6C44">
              <w:rPr>
                <w:szCs w:val="24"/>
              </w:rPr>
              <w:t xml:space="preserve"> с партнерами и заказчиками</w:t>
            </w:r>
            <w:r>
              <w:rPr>
                <w:szCs w:val="24"/>
              </w:rPr>
              <w:t>.</w:t>
            </w:r>
          </w:p>
          <w:p w14:paraId="3D2CC352" w14:textId="61543710" w:rsidR="00D273EE" w:rsidRDefault="00D273EE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входных/выходных данных.</w:t>
            </w:r>
          </w:p>
          <w:p w14:paraId="3D951CDE" w14:textId="7410A23C" w:rsidR="00BD6C44" w:rsidRPr="00BD6C44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Формирование</w:t>
            </w:r>
            <w:r w:rsidR="00BD6C44" w:rsidRPr="00BD6C44">
              <w:rPr>
                <w:szCs w:val="24"/>
              </w:rPr>
              <w:t xml:space="preserve"> функциональны</w:t>
            </w:r>
            <w:r>
              <w:rPr>
                <w:szCs w:val="24"/>
              </w:rPr>
              <w:t>х</w:t>
            </w:r>
            <w:r w:rsidR="00BD6C44" w:rsidRPr="00BD6C44">
              <w:rPr>
                <w:szCs w:val="24"/>
              </w:rPr>
              <w:t xml:space="preserve"> требовани</w:t>
            </w:r>
            <w:r>
              <w:rPr>
                <w:szCs w:val="24"/>
              </w:rPr>
              <w:t>й</w:t>
            </w:r>
            <w:r w:rsidR="00BD6C44" w:rsidRPr="00BD6C44">
              <w:rPr>
                <w:szCs w:val="24"/>
              </w:rPr>
              <w:t xml:space="preserve"> </w:t>
            </w:r>
            <w:r>
              <w:rPr>
                <w:szCs w:val="24"/>
              </w:rPr>
              <w:t>к ПО.</w:t>
            </w:r>
          </w:p>
          <w:p w14:paraId="75BE7E05" w14:textId="31C3FF76" w:rsidR="00BD6C44" w:rsidRPr="00BD6C44" w:rsidRDefault="00D273EE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Анализ и р</w:t>
            </w:r>
            <w:r w:rsidR="00BD6C44" w:rsidRPr="00BD6C44">
              <w:rPr>
                <w:szCs w:val="24"/>
              </w:rPr>
              <w:t>азраб</w:t>
            </w:r>
            <w:r w:rsidR="007830F5">
              <w:rPr>
                <w:szCs w:val="24"/>
              </w:rPr>
              <w:t>отка</w:t>
            </w:r>
            <w:r w:rsidR="00BD6C44" w:rsidRPr="00BD6C44">
              <w:rPr>
                <w:szCs w:val="24"/>
              </w:rPr>
              <w:t xml:space="preserve"> концепци</w:t>
            </w:r>
            <w:r w:rsidR="007830F5">
              <w:rPr>
                <w:szCs w:val="24"/>
              </w:rPr>
              <w:t>и</w:t>
            </w:r>
            <w:r w:rsidR="00BD6C44" w:rsidRPr="00BD6C44">
              <w:rPr>
                <w:szCs w:val="24"/>
              </w:rPr>
              <w:t xml:space="preserve"> (постановк</w:t>
            </w:r>
            <w:r w:rsidR="007830F5">
              <w:rPr>
                <w:szCs w:val="24"/>
              </w:rPr>
              <w:t>и</w:t>
            </w:r>
            <w:r w:rsidR="00BD6C44" w:rsidRPr="00BD6C44">
              <w:rPr>
                <w:szCs w:val="24"/>
              </w:rPr>
              <w:t xml:space="preserve"> задач) для разработчиков</w:t>
            </w:r>
            <w:r w:rsidR="007830F5">
              <w:rPr>
                <w:szCs w:val="24"/>
              </w:rPr>
              <w:t>.</w:t>
            </w:r>
          </w:p>
          <w:p w14:paraId="7A0C54A5" w14:textId="24E3BF6C" w:rsidR="00BD6C44" w:rsidRPr="00BD6C44" w:rsidRDefault="007830F5" w:rsidP="007830F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BD6C44" w:rsidRPr="00BD6C44">
              <w:rPr>
                <w:szCs w:val="24"/>
              </w:rPr>
              <w:t>ормир</w:t>
            </w:r>
            <w:r>
              <w:rPr>
                <w:szCs w:val="24"/>
              </w:rPr>
              <w:t>ование</w:t>
            </w:r>
            <w:r w:rsidR="00BD6C44" w:rsidRPr="00BD6C44">
              <w:rPr>
                <w:szCs w:val="24"/>
              </w:rPr>
              <w:t xml:space="preserve"> содержани</w:t>
            </w:r>
            <w:r>
              <w:rPr>
                <w:szCs w:val="24"/>
              </w:rPr>
              <w:t>я</w:t>
            </w:r>
            <w:r w:rsidR="00BD6C44" w:rsidRPr="00BD6C44">
              <w:rPr>
                <w:szCs w:val="24"/>
              </w:rPr>
              <w:t xml:space="preserve"> версии ПО и</w:t>
            </w:r>
            <w:r>
              <w:rPr>
                <w:szCs w:val="24"/>
              </w:rPr>
              <w:t> </w:t>
            </w:r>
            <w:r w:rsidR="00BD6C44" w:rsidRPr="00BD6C44">
              <w:rPr>
                <w:szCs w:val="24"/>
              </w:rPr>
              <w:t>упра</w:t>
            </w:r>
            <w:r>
              <w:rPr>
                <w:szCs w:val="24"/>
              </w:rPr>
              <w:t>в</w:t>
            </w:r>
            <w:r w:rsidR="00BD6C44" w:rsidRPr="00BD6C44">
              <w:rPr>
                <w:szCs w:val="24"/>
              </w:rPr>
              <w:t>л</w:t>
            </w:r>
            <w:r>
              <w:rPr>
                <w:szCs w:val="24"/>
              </w:rPr>
              <w:t>ение</w:t>
            </w:r>
            <w:r w:rsidR="00BD6C44" w:rsidRPr="00BD6C44">
              <w:rPr>
                <w:szCs w:val="24"/>
              </w:rPr>
              <w:t xml:space="preserve"> изменениями</w:t>
            </w:r>
          </w:p>
        </w:tc>
      </w:tr>
      <w:tr w:rsidR="00BD6C44" w:rsidRPr="00BD6C44" w14:paraId="320AC986" w14:textId="77777777" w:rsidTr="007830F5">
        <w:tc>
          <w:tcPr>
            <w:tcW w:w="2552" w:type="dxa"/>
          </w:tcPr>
          <w:p w14:paraId="29F84FEB" w14:textId="23E5A947" w:rsidR="00BD6C44" w:rsidRPr="00BD6C44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Разработчики</w:t>
            </w:r>
          </w:p>
        </w:tc>
        <w:tc>
          <w:tcPr>
            <w:tcW w:w="2551" w:type="dxa"/>
          </w:tcPr>
          <w:p w14:paraId="361EB5C0" w14:textId="57FA2EE5" w:rsidR="00BD6C44" w:rsidRPr="00BD6C44" w:rsidRDefault="007830F5" w:rsidP="007830F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D6C44" w:rsidRPr="00BD6C44">
              <w:rPr>
                <w:szCs w:val="24"/>
              </w:rPr>
              <w:t>азработка</w:t>
            </w:r>
          </w:p>
        </w:tc>
        <w:tc>
          <w:tcPr>
            <w:tcW w:w="5103" w:type="dxa"/>
          </w:tcPr>
          <w:p w14:paraId="101171B0" w14:textId="458C8CF5" w:rsidR="007830F5" w:rsidRDefault="007830F5" w:rsidP="007830F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BD6C44" w:rsidRPr="00BD6C44">
              <w:rPr>
                <w:szCs w:val="24"/>
              </w:rPr>
              <w:t>ехническ</w:t>
            </w:r>
            <w:r>
              <w:rPr>
                <w:szCs w:val="24"/>
              </w:rPr>
              <w:t>ая</w:t>
            </w:r>
            <w:r w:rsidR="00BD6C44" w:rsidRPr="00BD6C44">
              <w:rPr>
                <w:szCs w:val="24"/>
              </w:rPr>
              <w:t xml:space="preserve"> реализаци</w:t>
            </w:r>
            <w:r>
              <w:rPr>
                <w:szCs w:val="24"/>
              </w:rPr>
              <w:t>я</w:t>
            </w:r>
            <w:r w:rsidR="00BD6C44" w:rsidRPr="00BD6C44">
              <w:rPr>
                <w:szCs w:val="24"/>
              </w:rPr>
              <w:t xml:space="preserve"> функциональных требований </w:t>
            </w:r>
            <w:r>
              <w:rPr>
                <w:szCs w:val="24"/>
              </w:rPr>
              <w:t>ПО.</w:t>
            </w:r>
          </w:p>
          <w:p w14:paraId="6AB0EA07" w14:textId="2418D6A1" w:rsidR="00D273EE" w:rsidRPr="00D273EE" w:rsidRDefault="00D273EE" w:rsidP="00D273E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273EE">
              <w:rPr>
                <w:szCs w:val="24"/>
              </w:rPr>
              <w:t>азработка программной архитектуры и</w:t>
            </w:r>
            <w:r>
              <w:rPr>
                <w:szCs w:val="24"/>
              </w:rPr>
              <w:t> </w:t>
            </w:r>
            <w:r w:rsidRPr="00D273EE">
              <w:rPr>
                <w:szCs w:val="24"/>
              </w:rPr>
              <w:t>решений по построению составных компонент</w:t>
            </w:r>
            <w:r>
              <w:rPr>
                <w:szCs w:val="24"/>
              </w:rPr>
              <w:t>.</w:t>
            </w:r>
          </w:p>
          <w:p w14:paraId="200EFB7E" w14:textId="02E96A3A" w:rsidR="00D273EE" w:rsidRPr="00D273EE" w:rsidRDefault="00D273EE" w:rsidP="00D273E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273EE">
              <w:rPr>
                <w:szCs w:val="24"/>
              </w:rPr>
              <w:t>азработка исходных текстов</w:t>
            </w:r>
            <w:r>
              <w:rPr>
                <w:szCs w:val="24"/>
              </w:rPr>
              <w:t>.</w:t>
            </w:r>
          </w:p>
          <w:p w14:paraId="3C085C0F" w14:textId="70CFC1DE" w:rsidR="00D273EE" w:rsidRDefault="00D273EE" w:rsidP="00D273E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273EE">
              <w:rPr>
                <w:szCs w:val="24"/>
              </w:rPr>
              <w:t>борка пакетов прикладного программного обеспечения и добавление</w:t>
            </w:r>
            <w:r>
              <w:t xml:space="preserve"> </w:t>
            </w:r>
            <w:r w:rsidRPr="00F923B0">
              <w:t>их в репозиторий</w:t>
            </w:r>
            <w:r>
              <w:t>.</w:t>
            </w:r>
          </w:p>
          <w:p w14:paraId="5A0CA45F" w14:textId="07BEE703" w:rsidR="00BD6C44" w:rsidRPr="00BD6C44" w:rsidRDefault="007830F5" w:rsidP="007830F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D6C44" w:rsidRPr="00BD6C44">
              <w:rPr>
                <w:szCs w:val="24"/>
              </w:rPr>
              <w:t>существл</w:t>
            </w:r>
            <w:r>
              <w:rPr>
                <w:szCs w:val="24"/>
              </w:rPr>
              <w:t>ение</w:t>
            </w:r>
            <w:r w:rsidR="00BD6C44" w:rsidRPr="00BD6C44">
              <w:rPr>
                <w:szCs w:val="24"/>
              </w:rPr>
              <w:t xml:space="preserve"> </w:t>
            </w:r>
            <w:r w:rsidR="00BD6C44" w:rsidRPr="00BD6C44">
              <w:rPr>
                <w:szCs w:val="24"/>
                <w:lang w:val="en-US"/>
              </w:rPr>
              <w:t>review</w:t>
            </w:r>
          </w:p>
        </w:tc>
      </w:tr>
      <w:tr w:rsidR="00BD6C44" w:rsidRPr="00BD6C44" w14:paraId="4FAE7B67" w14:textId="77777777" w:rsidTr="007830F5">
        <w:tc>
          <w:tcPr>
            <w:tcW w:w="2552" w:type="dxa"/>
          </w:tcPr>
          <w:p w14:paraId="62E1DA91" w14:textId="3566A2A7" w:rsidR="00BD6C44" w:rsidRPr="00BD6C44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Тестировщики</w:t>
            </w:r>
          </w:p>
        </w:tc>
        <w:tc>
          <w:tcPr>
            <w:tcW w:w="2551" w:type="dxa"/>
          </w:tcPr>
          <w:p w14:paraId="0D8AD20F" w14:textId="44CFB4B5" w:rsidR="00BD6C44" w:rsidRPr="00BD6C44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BD6C44" w:rsidRPr="00BD6C44">
              <w:rPr>
                <w:szCs w:val="24"/>
              </w:rPr>
              <w:t>естирование</w:t>
            </w:r>
          </w:p>
        </w:tc>
        <w:tc>
          <w:tcPr>
            <w:tcW w:w="5103" w:type="dxa"/>
          </w:tcPr>
          <w:p w14:paraId="4B0522F0" w14:textId="77777777" w:rsidR="00594C5D" w:rsidRDefault="007830F5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Проверка</w:t>
            </w:r>
            <w:r w:rsidR="00BD6C44" w:rsidRPr="00BD6C44">
              <w:rPr>
                <w:szCs w:val="24"/>
              </w:rPr>
              <w:t xml:space="preserve"> качеств</w:t>
            </w:r>
            <w:r>
              <w:rPr>
                <w:szCs w:val="24"/>
              </w:rPr>
              <w:t>а</w:t>
            </w:r>
            <w:r w:rsidR="00BD6C44" w:rsidRPr="00BD6C44">
              <w:rPr>
                <w:szCs w:val="24"/>
              </w:rPr>
              <w:t xml:space="preserve"> реализации и соответстви</w:t>
            </w:r>
            <w:r>
              <w:rPr>
                <w:szCs w:val="24"/>
              </w:rPr>
              <w:t>я</w:t>
            </w:r>
            <w:r w:rsidR="00BD6C44" w:rsidRPr="00BD6C44">
              <w:rPr>
                <w:szCs w:val="24"/>
              </w:rPr>
              <w:t xml:space="preserve"> заявленным требованиям</w:t>
            </w:r>
            <w:r w:rsidR="00594C5D">
              <w:rPr>
                <w:szCs w:val="24"/>
              </w:rPr>
              <w:t>.</w:t>
            </w:r>
          </w:p>
          <w:p w14:paraId="61710C5C" w14:textId="6E0AEB69" w:rsidR="00BD6C44" w:rsidRPr="00BD6C44" w:rsidRDefault="00594C5D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BD6C44" w:rsidRPr="00BD6C44">
              <w:rPr>
                <w:szCs w:val="24"/>
              </w:rPr>
              <w:t>естирование ПО</w:t>
            </w:r>
            <w:r>
              <w:rPr>
                <w:szCs w:val="24"/>
              </w:rPr>
              <w:t>,</w:t>
            </w:r>
            <w:r w:rsidR="00BD6C44" w:rsidRPr="00BD6C44">
              <w:rPr>
                <w:szCs w:val="24"/>
              </w:rPr>
              <w:t xml:space="preserve"> в том числе с помощью средств автоматизации тестирования</w:t>
            </w:r>
            <w:r>
              <w:rPr>
                <w:szCs w:val="24"/>
              </w:rPr>
              <w:t>.</w:t>
            </w:r>
          </w:p>
          <w:p w14:paraId="733191AC" w14:textId="2FDA507C" w:rsidR="00BD6C44" w:rsidRPr="00BD6C44" w:rsidRDefault="00594C5D" w:rsidP="00594C5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D6C44" w:rsidRPr="00BD6C44">
              <w:rPr>
                <w:szCs w:val="24"/>
              </w:rPr>
              <w:t>предел</w:t>
            </w:r>
            <w:r>
              <w:rPr>
                <w:szCs w:val="24"/>
              </w:rPr>
              <w:t>ение готовности</w:t>
            </w:r>
            <w:r w:rsidR="00BD6C44" w:rsidRPr="00BD6C44">
              <w:rPr>
                <w:szCs w:val="24"/>
              </w:rPr>
              <w:t xml:space="preserve"> версии </w:t>
            </w:r>
            <w:r>
              <w:rPr>
                <w:szCs w:val="24"/>
              </w:rPr>
              <w:t>ПО</w:t>
            </w:r>
            <w:r w:rsidR="00BD6C44" w:rsidRPr="00BD6C44">
              <w:rPr>
                <w:szCs w:val="24"/>
              </w:rPr>
              <w:t xml:space="preserve"> к</w:t>
            </w:r>
            <w:r>
              <w:rPr>
                <w:szCs w:val="24"/>
              </w:rPr>
              <w:t> </w:t>
            </w:r>
            <w:r w:rsidR="00BD6C44" w:rsidRPr="00BD6C44">
              <w:rPr>
                <w:szCs w:val="24"/>
              </w:rPr>
              <w:t>промышленной эксплуатации</w:t>
            </w:r>
          </w:p>
        </w:tc>
      </w:tr>
      <w:tr w:rsidR="00BD6C44" w:rsidRPr="00BD6C44" w14:paraId="1B65BCFA" w14:textId="77777777" w:rsidTr="007830F5">
        <w:tc>
          <w:tcPr>
            <w:tcW w:w="2552" w:type="dxa"/>
          </w:tcPr>
          <w:p w14:paraId="73C10B70" w14:textId="60268942" w:rsidR="00BD6C44" w:rsidRPr="00BD6C44" w:rsidRDefault="00594C5D" w:rsidP="00594C5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Дизайнер</w:t>
            </w:r>
          </w:p>
        </w:tc>
        <w:tc>
          <w:tcPr>
            <w:tcW w:w="2551" w:type="dxa"/>
          </w:tcPr>
          <w:p w14:paraId="4FE0AC8A" w14:textId="76580771" w:rsidR="00BD6C44" w:rsidRPr="00BD6C44" w:rsidRDefault="00594C5D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BD6C44" w:rsidRPr="00BD6C44">
              <w:rPr>
                <w:szCs w:val="24"/>
              </w:rPr>
              <w:t>изайн (при необходимости)</w:t>
            </w:r>
          </w:p>
        </w:tc>
        <w:tc>
          <w:tcPr>
            <w:tcW w:w="5103" w:type="dxa"/>
          </w:tcPr>
          <w:p w14:paraId="150D907A" w14:textId="77777777" w:rsidR="00594C5D" w:rsidRDefault="00594C5D" w:rsidP="00594C5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D6C44" w:rsidRPr="00BD6C44">
              <w:rPr>
                <w:szCs w:val="24"/>
              </w:rPr>
              <w:t xml:space="preserve">азработка </w:t>
            </w:r>
            <w:r>
              <w:rPr>
                <w:szCs w:val="24"/>
              </w:rPr>
              <w:t xml:space="preserve">графического </w:t>
            </w:r>
            <w:r w:rsidR="00BD6C44" w:rsidRPr="00BD6C44">
              <w:rPr>
                <w:szCs w:val="24"/>
              </w:rPr>
              <w:t>дизайна</w:t>
            </w:r>
            <w:r>
              <w:rPr>
                <w:szCs w:val="24"/>
              </w:rPr>
              <w:t>.</w:t>
            </w:r>
          </w:p>
          <w:p w14:paraId="5DA1988A" w14:textId="7A1865FD" w:rsidR="00BD6C44" w:rsidRPr="00BD6C44" w:rsidRDefault="00594C5D" w:rsidP="00594C5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D6C44" w:rsidRPr="00BD6C44">
              <w:rPr>
                <w:szCs w:val="24"/>
              </w:rPr>
              <w:t>заимодейств</w:t>
            </w:r>
            <w:r>
              <w:rPr>
                <w:szCs w:val="24"/>
              </w:rPr>
              <w:t>ие</w:t>
            </w:r>
            <w:r w:rsidR="00BD6C44" w:rsidRPr="00BD6C44">
              <w:rPr>
                <w:szCs w:val="24"/>
              </w:rPr>
              <w:t xml:space="preserve"> с партнерами и заказчиками</w:t>
            </w:r>
          </w:p>
        </w:tc>
      </w:tr>
      <w:tr w:rsidR="00BD6C44" w:rsidRPr="00BD6C44" w14:paraId="101C7DC3" w14:textId="77777777" w:rsidTr="007830F5">
        <w:tc>
          <w:tcPr>
            <w:tcW w:w="2552" w:type="dxa"/>
          </w:tcPr>
          <w:p w14:paraId="46802463" w14:textId="4DE2F174" w:rsidR="00BD6C44" w:rsidRPr="00BD6C44" w:rsidRDefault="00594C5D" w:rsidP="00594C5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BD6C44" w:rsidRPr="00BD6C44">
              <w:rPr>
                <w:szCs w:val="24"/>
              </w:rPr>
              <w:t>ехнический писатель</w:t>
            </w:r>
          </w:p>
        </w:tc>
        <w:tc>
          <w:tcPr>
            <w:tcW w:w="2551" w:type="dxa"/>
          </w:tcPr>
          <w:p w14:paraId="3D00B1BF" w14:textId="56865BD1" w:rsidR="00BD6C44" w:rsidRPr="00BD6C44" w:rsidRDefault="00594C5D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BD6C44" w:rsidRPr="00BD6C44">
              <w:rPr>
                <w:szCs w:val="24"/>
              </w:rPr>
              <w:t>окументирование</w:t>
            </w:r>
          </w:p>
        </w:tc>
        <w:tc>
          <w:tcPr>
            <w:tcW w:w="5103" w:type="dxa"/>
          </w:tcPr>
          <w:p w14:paraId="1865AFF8" w14:textId="245742B4" w:rsidR="00BD6C44" w:rsidRPr="00BD6C44" w:rsidRDefault="00594C5D" w:rsidP="0013275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13275F">
              <w:rPr>
                <w:szCs w:val="24"/>
              </w:rPr>
              <w:t xml:space="preserve">программной и эксплуатационной документации в соответствии с заявленными </w:t>
            </w:r>
            <w:r w:rsidR="0013275F">
              <w:rPr>
                <w:szCs w:val="24"/>
              </w:rPr>
              <w:lastRenderedPageBreak/>
              <w:t>требованиями</w:t>
            </w:r>
          </w:p>
        </w:tc>
      </w:tr>
      <w:tr w:rsidR="00BD6C44" w:rsidRPr="00BD6C44" w14:paraId="50C111BC" w14:textId="77777777" w:rsidTr="007830F5">
        <w:tc>
          <w:tcPr>
            <w:tcW w:w="2552" w:type="dxa"/>
          </w:tcPr>
          <w:p w14:paraId="0B71B21F" w14:textId="5E9771C5" w:rsidR="00BD6C44" w:rsidRPr="00BD6C44" w:rsidRDefault="003A35DE" w:rsidP="003A35D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Специалист по обучению</w:t>
            </w:r>
            <w:r w:rsidR="00BD6C44" w:rsidRPr="00BD6C44">
              <w:rPr>
                <w:szCs w:val="24"/>
              </w:rPr>
              <w:t xml:space="preserve"> пользователей</w:t>
            </w:r>
          </w:p>
        </w:tc>
        <w:tc>
          <w:tcPr>
            <w:tcW w:w="2551" w:type="dxa"/>
          </w:tcPr>
          <w:p w14:paraId="23CB0EBA" w14:textId="214AD2A0" w:rsidR="00BD6C44" w:rsidRPr="00BD6C44" w:rsidRDefault="0013275F" w:rsidP="0013275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D6C44" w:rsidRPr="00BD6C44">
              <w:rPr>
                <w:szCs w:val="24"/>
              </w:rPr>
              <w:t>опровождение и</w:t>
            </w:r>
            <w:r>
              <w:rPr>
                <w:szCs w:val="24"/>
              </w:rPr>
              <w:t> консультирование пользователей</w:t>
            </w:r>
          </w:p>
        </w:tc>
        <w:tc>
          <w:tcPr>
            <w:tcW w:w="5103" w:type="dxa"/>
          </w:tcPr>
          <w:p w14:paraId="705CB4D3" w14:textId="6E5F7017" w:rsidR="00BD6C44" w:rsidRPr="00BD6C44" w:rsidRDefault="0013275F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D6C44" w:rsidRPr="00BD6C44">
              <w:rPr>
                <w:szCs w:val="24"/>
              </w:rPr>
              <w:t>бработка обращений пользователей</w:t>
            </w:r>
            <w:r>
              <w:rPr>
                <w:szCs w:val="24"/>
              </w:rPr>
              <w:t>.</w:t>
            </w:r>
          </w:p>
          <w:p w14:paraId="12AFC384" w14:textId="6EE2E34A" w:rsidR="00BD6C44" w:rsidRPr="00BD6C44" w:rsidRDefault="0013275F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D6C44" w:rsidRPr="00BD6C44">
              <w:rPr>
                <w:szCs w:val="24"/>
              </w:rPr>
              <w:t>егистрация требований к ПО, выявленных в</w:t>
            </w:r>
            <w:r>
              <w:rPr>
                <w:szCs w:val="24"/>
              </w:rPr>
              <w:t> </w:t>
            </w:r>
            <w:r w:rsidR="00BD6C44" w:rsidRPr="00BD6C44">
              <w:rPr>
                <w:szCs w:val="24"/>
              </w:rPr>
              <w:t>ходе обработки обращений</w:t>
            </w:r>
            <w:r>
              <w:rPr>
                <w:szCs w:val="24"/>
              </w:rPr>
              <w:t>.</w:t>
            </w:r>
          </w:p>
          <w:p w14:paraId="79446AC5" w14:textId="00139E18" w:rsidR="00BD6C44" w:rsidRPr="00BD6C44" w:rsidRDefault="0013275F" w:rsidP="0013275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BD6C44" w:rsidRPr="00BD6C44">
              <w:rPr>
                <w:szCs w:val="24"/>
              </w:rPr>
              <w:t>онсультации и обучение</w:t>
            </w:r>
            <w:r>
              <w:rPr>
                <w:szCs w:val="24"/>
              </w:rPr>
              <w:t xml:space="preserve"> пользователей</w:t>
            </w:r>
          </w:p>
        </w:tc>
      </w:tr>
      <w:tr w:rsidR="00BD6C44" w:rsidRPr="00BD6C44" w14:paraId="3CA765B8" w14:textId="77777777" w:rsidTr="007830F5">
        <w:tc>
          <w:tcPr>
            <w:tcW w:w="2552" w:type="dxa"/>
          </w:tcPr>
          <w:p w14:paraId="2874D063" w14:textId="06168806" w:rsidR="00BD6C44" w:rsidRPr="00BD6C44" w:rsidRDefault="003A35DE" w:rsidP="003A35D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т</w:t>
            </w:r>
            <w:r w:rsidR="00BD6C44" w:rsidRPr="00BD6C44">
              <w:rPr>
                <w:szCs w:val="24"/>
              </w:rPr>
              <w:t>ехниче</w:t>
            </w:r>
            <w:r w:rsidR="0013275F">
              <w:rPr>
                <w:szCs w:val="24"/>
              </w:rPr>
              <w:t>с</w:t>
            </w:r>
            <w:r w:rsidR="00BD6C44" w:rsidRPr="00BD6C44">
              <w:rPr>
                <w:szCs w:val="24"/>
              </w:rPr>
              <w:t>к</w:t>
            </w:r>
            <w:r>
              <w:rPr>
                <w:szCs w:val="24"/>
              </w:rPr>
              <w:t>ой</w:t>
            </w:r>
            <w:r w:rsidR="00BD6C44" w:rsidRPr="00BD6C44">
              <w:rPr>
                <w:szCs w:val="24"/>
              </w:rPr>
              <w:t xml:space="preserve"> </w:t>
            </w:r>
            <w:r w:rsidR="0013275F">
              <w:rPr>
                <w:szCs w:val="24"/>
              </w:rPr>
              <w:t>поддержк</w:t>
            </w:r>
            <w:r>
              <w:rPr>
                <w:szCs w:val="24"/>
              </w:rPr>
              <w:t>и</w:t>
            </w:r>
          </w:p>
        </w:tc>
        <w:tc>
          <w:tcPr>
            <w:tcW w:w="2551" w:type="dxa"/>
          </w:tcPr>
          <w:p w14:paraId="246B322B" w14:textId="5635F5A6" w:rsidR="00BD6C44" w:rsidRPr="00BD6C44" w:rsidRDefault="0013275F" w:rsidP="00B2042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BD6C44" w:rsidRPr="00BD6C44">
              <w:rPr>
                <w:szCs w:val="24"/>
              </w:rPr>
              <w:t>ехническ</w:t>
            </w:r>
            <w:r w:rsidR="003A35DE">
              <w:rPr>
                <w:szCs w:val="24"/>
              </w:rPr>
              <w:t xml:space="preserve">ая </w:t>
            </w:r>
            <w:r w:rsidR="00BD6C44" w:rsidRPr="00BD6C44">
              <w:rPr>
                <w:szCs w:val="24"/>
              </w:rPr>
              <w:t>поддержк</w:t>
            </w:r>
            <w:r w:rsidR="003A35DE">
              <w:rPr>
                <w:szCs w:val="24"/>
              </w:rPr>
              <w:t>а</w:t>
            </w:r>
          </w:p>
        </w:tc>
        <w:tc>
          <w:tcPr>
            <w:tcW w:w="5103" w:type="dxa"/>
          </w:tcPr>
          <w:p w14:paraId="004D4233" w14:textId="0AD73CB1" w:rsidR="00D273EE" w:rsidRDefault="00D273EE" w:rsidP="00BD6C44">
            <w:pPr>
              <w:ind w:firstLine="0"/>
              <w:jc w:val="left"/>
              <w:rPr>
                <w:szCs w:val="24"/>
              </w:rPr>
            </w:pPr>
            <w:r>
              <w:t>С</w:t>
            </w:r>
            <w:r w:rsidRPr="00F923B0">
              <w:t>борка дистрибутивов из репозитория программного обеспечения</w:t>
            </w:r>
            <w:r>
              <w:rPr>
                <w:szCs w:val="24"/>
              </w:rPr>
              <w:t>.</w:t>
            </w:r>
          </w:p>
          <w:p w14:paraId="4725B090" w14:textId="63BDB81E" w:rsidR="00B2042C" w:rsidRDefault="00B2042C" w:rsidP="00BD6C4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D6C44">
              <w:rPr>
                <w:szCs w:val="24"/>
              </w:rPr>
              <w:t>ехническ</w:t>
            </w:r>
            <w:r>
              <w:rPr>
                <w:szCs w:val="24"/>
              </w:rPr>
              <w:t xml:space="preserve">ая </w:t>
            </w:r>
            <w:r w:rsidRPr="00BD6C44">
              <w:rPr>
                <w:szCs w:val="24"/>
              </w:rPr>
              <w:t>поддержк</w:t>
            </w:r>
            <w:r>
              <w:rPr>
                <w:szCs w:val="24"/>
              </w:rPr>
              <w:t xml:space="preserve">а, </w:t>
            </w:r>
            <w:r w:rsidRPr="00BD6C44">
              <w:rPr>
                <w:szCs w:val="24"/>
              </w:rPr>
              <w:t>внедрение и</w:t>
            </w:r>
            <w:r>
              <w:rPr>
                <w:szCs w:val="24"/>
              </w:rPr>
              <w:t> </w:t>
            </w:r>
            <w:r w:rsidRPr="00BD6C44">
              <w:rPr>
                <w:szCs w:val="24"/>
              </w:rPr>
              <w:t>сопровождение ПО</w:t>
            </w:r>
            <w:r>
              <w:rPr>
                <w:szCs w:val="24"/>
              </w:rPr>
              <w:t>.</w:t>
            </w:r>
          </w:p>
          <w:p w14:paraId="56C77384" w14:textId="2ADAFB72" w:rsidR="00BD6C44" w:rsidRPr="00BD6C44" w:rsidRDefault="003A35DE" w:rsidP="003A35D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BD6C44" w:rsidRPr="00BD6C44">
              <w:rPr>
                <w:szCs w:val="24"/>
              </w:rPr>
              <w:t>ониторинг и реагировани</w:t>
            </w:r>
            <w:r>
              <w:rPr>
                <w:szCs w:val="24"/>
              </w:rPr>
              <w:t>е</w:t>
            </w:r>
            <w:r w:rsidR="00BD6C44" w:rsidRPr="00BD6C44">
              <w:rPr>
                <w:szCs w:val="24"/>
              </w:rPr>
              <w:t xml:space="preserve"> на инциденты</w:t>
            </w:r>
          </w:p>
        </w:tc>
      </w:tr>
      <w:tr w:rsidR="00BD6C44" w:rsidRPr="00BD6C44" w14:paraId="766D7590" w14:textId="77777777" w:rsidTr="007830F5">
        <w:tc>
          <w:tcPr>
            <w:tcW w:w="2552" w:type="dxa"/>
          </w:tcPr>
          <w:p w14:paraId="428328F0" w14:textId="0F6930B5" w:rsidR="00BD6C44" w:rsidRPr="00BD6C44" w:rsidRDefault="00BD6C44" w:rsidP="003A35DE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Системный администратор</w:t>
            </w:r>
          </w:p>
        </w:tc>
        <w:tc>
          <w:tcPr>
            <w:tcW w:w="2551" w:type="dxa"/>
          </w:tcPr>
          <w:p w14:paraId="3CC64EFD" w14:textId="5F28BEC3" w:rsidR="00BD6C44" w:rsidRPr="00BD6C44" w:rsidRDefault="00B2042C" w:rsidP="00B2042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Администрирование</w:t>
            </w:r>
          </w:p>
        </w:tc>
        <w:tc>
          <w:tcPr>
            <w:tcW w:w="5103" w:type="dxa"/>
          </w:tcPr>
          <w:p w14:paraId="1A1C6949" w14:textId="2FF4FD52" w:rsidR="00B2042C" w:rsidRPr="00BD6C44" w:rsidRDefault="00B2042C" w:rsidP="00B2042C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Администрирование ОПО, БД и СПО</w:t>
            </w:r>
            <w:r>
              <w:rPr>
                <w:szCs w:val="24"/>
              </w:rPr>
              <w:t>,</w:t>
            </w:r>
          </w:p>
          <w:p w14:paraId="209F3646" w14:textId="65CE5E51" w:rsidR="00B2042C" w:rsidRDefault="00B2042C" w:rsidP="00B2042C">
            <w:pPr>
              <w:ind w:firstLine="0"/>
              <w:jc w:val="left"/>
              <w:rPr>
                <w:szCs w:val="24"/>
              </w:rPr>
            </w:pPr>
            <w:r w:rsidRPr="00BD6C44">
              <w:rPr>
                <w:szCs w:val="24"/>
              </w:rPr>
              <w:t>комплекс</w:t>
            </w:r>
            <w:r>
              <w:rPr>
                <w:szCs w:val="24"/>
              </w:rPr>
              <w:t>ов</w:t>
            </w:r>
            <w:r w:rsidRPr="00BD6C44">
              <w:rPr>
                <w:szCs w:val="24"/>
              </w:rPr>
              <w:t xml:space="preserve"> технических средств и</w:t>
            </w:r>
            <w:r>
              <w:rPr>
                <w:szCs w:val="24"/>
              </w:rPr>
              <w:t> </w:t>
            </w:r>
            <w:r w:rsidRPr="00BD6C44">
              <w:rPr>
                <w:szCs w:val="24"/>
              </w:rPr>
              <w:t>канал</w:t>
            </w:r>
            <w:r>
              <w:rPr>
                <w:szCs w:val="24"/>
              </w:rPr>
              <w:t>ов</w:t>
            </w:r>
            <w:r w:rsidRPr="00BD6C44">
              <w:rPr>
                <w:szCs w:val="24"/>
              </w:rPr>
              <w:t xml:space="preserve"> связи</w:t>
            </w:r>
            <w:r>
              <w:rPr>
                <w:szCs w:val="24"/>
              </w:rPr>
              <w:t>.</w:t>
            </w:r>
          </w:p>
          <w:p w14:paraId="53A83105" w14:textId="26B43F0A" w:rsidR="00BD6C44" w:rsidRPr="00BD6C44" w:rsidRDefault="00B2042C" w:rsidP="00B2042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BD6C44" w:rsidRPr="00BD6C44">
              <w:rPr>
                <w:szCs w:val="24"/>
              </w:rPr>
              <w:t>част</w:t>
            </w:r>
            <w:r>
              <w:rPr>
                <w:szCs w:val="24"/>
              </w:rPr>
              <w:t>ие</w:t>
            </w:r>
            <w:r w:rsidR="00BD6C44" w:rsidRPr="00BD6C44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="00BD6C44" w:rsidRPr="00BD6C44">
              <w:rPr>
                <w:szCs w:val="24"/>
              </w:rPr>
              <w:t xml:space="preserve"> определ</w:t>
            </w:r>
            <w:r>
              <w:rPr>
                <w:szCs w:val="24"/>
              </w:rPr>
              <w:t>ении</w:t>
            </w:r>
            <w:r w:rsidR="00BD6C44" w:rsidRPr="00BD6C44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их</w:t>
            </w:r>
            <w:r w:rsidR="00BD6C44" w:rsidRPr="00BD6C44">
              <w:rPr>
                <w:szCs w:val="24"/>
              </w:rPr>
              <w:t xml:space="preserve"> решени</w:t>
            </w:r>
            <w:r>
              <w:rPr>
                <w:szCs w:val="24"/>
              </w:rPr>
              <w:t>й</w:t>
            </w:r>
            <w:r w:rsidR="00BD6C44" w:rsidRPr="00BD6C44">
              <w:rPr>
                <w:szCs w:val="24"/>
              </w:rPr>
              <w:t xml:space="preserve"> для реализации ПО</w:t>
            </w:r>
          </w:p>
        </w:tc>
      </w:tr>
    </w:tbl>
    <w:p w14:paraId="173F681A" w14:textId="06CC8E1B" w:rsidR="00B17228" w:rsidRDefault="00B17228" w:rsidP="00F475E8">
      <w:pPr>
        <w:pStyle w:val="2"/>
      </w:pPr>
      <w:bookmarkStart w:id="13" w:name="_Toc78981177"/>
      <w:r w:rsidRPr="00F475E8">
        <w:t xml:space="preserve">Описание жизненного цикла </w:t>
      </w:r>
      <w:r w:rsidR="00F475E8">
        <w:t>ПО</w:t>
      </w:r>
      <w:bookmarkEnd w:id="13"/>
    </w:p>
    <w:p w14:paraId="76895F32" w14:textId="54B61591" w:rsidR="00B17228" w:rsidRPr="00DC6D2E" w:rsidRDefault="00DC6D2E" w:rsidP="00DC6D2E">
      <w:r w:rsidRPr="00DC6D2E">
        <w:t>Создание и р</w:t>
      </w:r>
      <w:r w:rsidR="00B17228" w:rsidRPr="00DC6D2E">
        <w:t xml:space="preserve">азвитие </w:t>
      </w:r>
      <w:r w:rsidRPr="00DC6D2E">
        <w:t>ПО</w:t>
      </w:r>
      <w:r w:rsidR="00B17228" w:rsidRPr="00DC6D2E">
        <w:t xml:space="preserve"> происходит в рамках проектн</w:t>
      </w:r>
      <w:r>
        <w:t>ой деятельности и выполняется с </w:t>
      </w:r>
      <w:r w:rsidR="00B17228" w:rsidRPr="00DC6D2E">
        <w:t xml:space="preserve">использованием гибкой методологии управления проектами на базе методологии </w:t>
      </w:r>
      <w:proofErr w:type="spellStart"/>
      <w:r w:rsidR="00B17228" w:rsidRPr="00DC6D2E">
        <w:t>Scrum</w:t>
      </w:r>
      <w:proofErr w:type="spellEnd"/>
      <w:r w:rsidR="00B17228" w:rsidRPr="00DC6D2E">
        <w:t>.</w:t>
      </w:r>
    </w:p>
    <w:p w14:paraId="0F15F262" w14:textId="26FE3658" w:rsidR="00B17228" w:rsidRPr="00DC6D2E" w:rsidRDefault="00B17228" w:rsidP="00DC6D2E">
      <w:r w:rsidRPr="00DC6D2E">
        <w:t xml:space="preserve">Жизненный цикл </w:t>
      </w:r>
      <w:r w:rsidR="00DC6D2E">
        <w:t>ПО</w:t>
      </w:r>
      <w:r w:rsidRPr="00DC6D2E">
        <w:t xml:space="preserve"> состоит из следующих этапов:</w:t>
      </w:r>
    </w:p>
    <w:p w14:paraId="58005EC2" w14:textId="1C83382A" w:rsidR="00B17228" w:rsidRPr="00DC6D2E" w:rsidRDefault="00B17228" w:rsidP="006B0C37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DC6D2E">
        <w:t>Планирование – формирование содержания следующей версии.</w:t>
      </w:r>
    </w:p>
    <w:p w14:paraId="21402B6B" w14:textId="7B9DF942" w:rsidR="00B17228" w:rsidRPr="00DC6D2E" w:rsidRDefault="00B17228" w:rsidP="006B0C37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DC6D2E">
        <w:t xml:space="preserve">Реализация – техническая реализация функциональных возможностей </w:t>
      </w:r>
      <w:r w:rsidR="006B0C37">
        <w:t>ПО</w:t>
      </w:r>
      <w:r w:rsidRPr="00DC6D2E">
        <w:t>, согласно требованиям ТЗ.</w:t>
      </w:r>
    </w:p>
    <w:p w14:paraId="35CE73C6" w14:textId="5E7B388F" w:rsidR="00B17228" w:rsidRPr="00DC6D2E" w:rsidRDefault="00B17228" w:rsidP="006B0C37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DC6D2E">
        <w:t>Тестирование – проверка технической реализации на соответствие требованиям ТЗ, проверка качества реализации.</w:t>
      </w:r>
    </w:p>
    <w:p w14:paraId="4C3C4CD8" w14:textId="335108F1" w:rsidR="00B17228" w:rsidRPr="00DC6D2E" w:rsidRDefault="00B17228" w:rsidP="006B0C37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DC6D2E">
        <w:t xml:space="preserve">Выпуск (релиз) </w:t>
      </w:r>
      <w:r w:rsidR="006B0C37">
        <w:t>ПО</w:t>
      </w:r>
      <w:r w:rsidRPr="00DC6D2E">
        <w:t xml:space="preserve"> – подготовка пакета обновления (установки), выполнение обновления </w:t>
      </w:r>
      <w:r w:rsidR="006B0C37">
        <w:t>ПО</w:t>
      </w:r>
      <w:r w:rsidRPr="00DC6D2E">
        <w:t xml:space="preserve"> в промышленной среде.</w:t>
      </w:r>
    </w:p>
    <w:p w14:paraId="079E512F" w14:textId="7F37010C" w:rsidR="00B17228" w:rsidRPr="00DC6D2E" w:rsidRDefault="00B17228" w:rsidP="006B0C37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DC6D2E">
        <w:t xml:space="preserve">Сопровождение </w:t>
      </w:r>
      <w:r w:rsidR="006B0C37">
        <w:t>ПО</w:t>
      </w:r>
      <w:r w:rsidRPr="00DC6D2E">
        <w:t xml:space="preserve"> – процесс поддержания функционирования </w:t>
      </w:r>
      <w:r w:rsidR="006B0C37">
        <w:t>ПО</w:t>
      </w:r>
      <w:r w:rsidRPr="00DC6D2E">
        <w:t xml:space="preserve"> в промышленной среде, помощь пользователям, мониторинг работоспособности и управление инцидентами.</w:t>
      </w:r>
    </w:p>
    <w:p w14:paraId="75FF292A" w14:textId="418CCAFE" w:rsidR="004A54BF" w:rsidRDefault="004A54BF" w:rsidP="00DC6D2E">
      <w:r>
        <w:t xml:space="preserve">При необходимости в процессе работы производятся </w:t>
      </w:r>
      <w:r w:rsidRPr="004A54BF">
        <w:t xml:space="preserve">возвраты к предыдущим </w:t>
      </w:r>
      <w:r>
        <w:t xml:space="preserve">этапам </w:t>
      </w:r>
      <w:r w:rsidRPr="004A54BF">
        <w:t>для</w:t>
      </w:r>
      <w:r>
        <w:t xml:space="preserve"> </w:t>
      </w:r>
      <w:r w:rsidRPr="004A54BF">
        <w:t xml:space="preserve">доработки </w:t>
      </w:r>
      <w:r w:rsidR="00746874">
        <w:t>и</w:t>
      </w:r>
      <w:r w:rsidRPr="004A54BF">
        <w:t xml:space="preserve"> уточнен</w:t>
      </w:r>
      <w:r w:rsidR="00746874">
        <w:t>ия</w:t>
      </w:r>
      <w:r w:rsidRPr="004A54BF">
        <w:t xml:space="preserve"> требовани</w:t>
      </w:r>
      <w:r w:rsidR="00746874">
        <w:t xml:space="preserve">й </w:t>
      </w:r>
      <w:r w:rsidRPr="004A54BF">
        <w:t>или для исправления обнаруженной ошибки</w:t>
      </w:r>
      <w:r w:rsidR="00746874">
        <w:t>.</w:t>
      </w:r>
    </w:p>
    <w:p w14:paraId="11F796F1" w14:textId="77777777" w:rsidR="00746874" w:rsidRDefault="004A54BF" w:rsidP="00746874">
      <w:r w:rsidRPr="00746874">
        <w:t>Модель жизненного цикла</w:t>
      </w:r>
      <w:r w:rsidR="00746874">
        <w:t xml:space="preserve"> </w:t>
      </w:r>
      <w:r w:rsidRPr="00746874">
        <w:t>обеспечивает необходимый контроль над</w:t>
      </w:r>
      <w:r w:rsidR="00746874">
        <w:t xml:space="preserve"> разработкой и </w:t>
      </w:r>
      <w:r w:rsidRPr="00746874">
        <w:t xml:space="preserve">сопровождением </w:t>
      </w:r>
      <w:r w:rsidR="00746874">
        <w:t>ПО</w:t>
      </w:r>
      <w:r w:rsidRPr="00746874">
        <w:t>.</w:t>
      </w:r>
      <w:r w:rsidR="00746874">
        <w:t xml:space="preserve"> </w:t>
      </w:r>
    </w:p>
    <w:p w14:paraId="45F70B83" w14:textId="3E224AD7" w:rsidR="00B17228" w:rsidRDefault="00B17228" w:rsidP="001218BD">
      <w:pPr>
        <w:pStyle w:val="3"/>
      </w:pPr>
      <w:bookmarkStart w:id="14" w:name="_Toc78981178"/>
      <w:r w:rsidRPr="002975F8">
        <w:t>Планирова</w:t>
      </w:r>
      <w:r>
        <w:t xml:space="preserve">ние версии и управление изменениями </w:t>
      </w:r>
      <w:r w:rsidR="002975F8">
        <w:t>ПО</w:t>
      </w:r>
      <w:bookmarkEnd w:id="14"/>
    </w:p>
    <w:p w14:paraId="4E232C91" w14:textId="2A10AE4E" w:rsidR="00B17228" w:rsidRPr="002975F8" w:rsidRDefault="00B17228" w:rsidP="002975F8">
      <w:r w:rsidRPr="002975F8">
        <w:t xml:space="preserve">Планированием версии </w:t>
      </w:r>
      <w:r w:rsidR="002975F8">
        <w:t>ПО</w:t>
      </w:r>
      <w:r w:rsidRPr="002975F8">
        <w:t xml:space="preserve"> и управлением изменениями занимается </w:t>
      </w:r>
      <w:r w:rsidR="006B4364">
        <w:t>ответственный сотрудник</w:t>
      </w:r>
      <w:r w:rsidR="002975F8">
        <w:t>, который ос</w:t>
      </w:r>
      <w:r w:rsidRPr="002975F8">
        <w:t>уществляет планирование версии на основе следующих входных данных:</w:t>
      </w:r>
    </w:p>
    <w:p w14:paraId="3671862D" w14:textId="07110CB7" w:rsidR="00B17228" w:rsidRPr="002975F8" w:rsidRDefault="00B17228" w:rsidP="002975F8">
      <w:r w:rsidRPr="002975F8">
        <w:t xml:space="preserve">формирование новых требований к функциональности </w:t>
      </w:r>
      <w:r w:rsidR="002975F8">
        <w:t xml:space="preserve">ПО, </w:t>
      </w:r>
      <w:r w:rsidRPr="002975F8">
        <w:t>регламентируемых потребностями пользователей, а также изменениями в законодательстве;</w:t>
      </w:r>
    </w:p>
    <w:p w14:paraId="3C353B79" w14:textId="1461BC44" w:rsidR="00B17228" w:rsidRPr="002975F8" w:rsidRDefault="00B17228" w:rsidP="002975F8">
      <w:r w:rsidRPr="002975F8">
        <w:t xml:space="preserve">неисправности или функциональные несоответствия, выявленные при эксплуатации </w:t>
      </w:r>
      <w:r w:rsidR="002975F8">
        <w:t>ПО</w:t>
      </w:r>
      <w:r w:rsidRPr="002975F8">
        <w:t>.</w:t>
      </w:r>
    </w:p>
    <w:p w14:paraId="6137639A" w14:textId="26C2DCA9" w:rsidR="00B17228" w:rsidRPr="002975F8" w:rsidRDefault="006B4364" w:rsidP="002975F8">
      <w:r>
        <w:t>Ответственный сотрудник</w:t>
      </w:r>
      <w:r w:rsidR="00B17228" w:rsidRPr="002975F8">
        <w:t xml:space="preserve"> формирует план развития </w:t>
      </w:r>
      <w:r w:rsidR="002975F8">
        <w:t>ПО</w:t>
      </w:r>
      <w:r w:rsidR="00B17228" w:rsidRPr="002975F8">
        <w:t>, включающий следующие разделы:</w:t>
      </w:r>
    </w:p>
    <w:p w14:paraId="24F4F233" w14:textId="6121A554" w:rsidR="00B17228" w:rsidRPr="002975F8" w:rsidRDefault="00B17228" w:rsidP="002975F8">
      <w:r w:rsidRPr="002975F8">
        <w:t>перечень задач, их приоритет;</w:t>
      </w:r>
    </w:p>
    <w:p w14:paraId="63FC4D8A" w14:textId="6FC57B57" w:rsidR="00B17228" w:rsidRPr="002975F8" w:rsidRDefault="00B17228" w:rsidP="002975F8">
      <w:r w:rsidRPr="002975F8">
        <w:t>сроки реализации;</w:t>
      </w:r>
    </w:p>
    <w:p w14:paraId="61379E1E" w14:textId="7AD7745E" w:rsidR="00B17228" w:rsidRPr="002975F8" w:rsidRDefault="00B17228" w:rsidP="002975F8">
      <w:r w:rsidRPr="002975F8">
        <w:t xml:space="preserve">плановые сроки выпуска </w:t>
      </w:r>
      <w:r w:rsidR="002975F8">
        <w:t>ПО</w:t>
      </w:r>
      <w:r w:rsidRPr="002975F8">
        <w:t xml:space="preserve"> (релизы).</w:t>
      </w:r>
    </w:p>
    <w:p w14:paraId="2DB9CFD3" w14:textId="78C3B58D" w:rsidR="00B17228" w:rsidRPr="002975F8" w:rsidRDefault="002975F8" w:rsidP="002975F8">
      <w:r>
        <w:t xml:space="preserve">Также </w:t>
      </w:r>
      <w:r w:rsidR="00B17228" w:rsidRPr="002975F8">
        <w:t>следит за исполнением плана развития</w:t>
      </w:r>
      <w:r>
        <w:t xml:space="preserve"> ПО</w:t>
      </w:r>
      <w:r w:rsidR="00B17228" w:rsidRPr="002975F8">
        <w:t>, корректирует его в случае появления срочных задач, а также управляет и контролирует выпуск новых версий.</w:t>
      </w:r>
    </w:p>
    <w:p w14:paraId="08A7CE71" w14:textId="5AEBBB68" w:rsidR="00B17228" w:rsidRPr="002975F8" w:rsidRDefault="00B17228" w:rsidP="002975F8">
      <w:r w:rsidRPr="002975F8">
        <w:t xml:space="preserve">Все выпуски версий </w:t>
      </w:r>
      <w:r w:rsidR="002975F8">
        <w:t>ПО</w:t>
      </w:r>
      <w:r w:rsidRPr="002975F8">
        <w:t xml:space="preserve"> делятся на следующие виды:</w:t>
      </w:r>
    </w:p>
    <w:p w14:paraId="5C2FEE24" w14:textId="3ABA522D" w:rsidR="00B17228" w:rsidRPr="002975F8" w:rsidRDefault="002975F8" w:rsidP="002975F8">
      <w:r w:rsidRPr="002975F8">
        <w:t>плановые выпуски (релизы);</w:t>
      </w:r>
    </w:p>
    <w:p w14:paraId="35CFB97D" w14:textId="4DFC0A49" w:rsidR="00B17228" w:rsidRPr="002975F8" w:rsidRDefault="002975F8" w:rsidP="002975F8">
      <w:r w:rsidRPr="002975F8">
        <w:t>оперативное исправление;</w:t>
      </w:r>
    </w:p>
    <w:p w14:paraId="7D0BC527" w14:textId="32E1946C" w:rsidR="00B17228" w:rsidRPr="002975F8" w:rsidRDefault="002975F8" w:rsidP="002975F8">
      <w:proofErr w:type="spellStart"/>
      <w:r w:rsidRPr="002975F8">
        <w:t>h</w:t>
      </w:r>
      <w:r w:rsidR="00B17228" w:rsidRPr="002975F8">
        <w:t>ot</w:t>
      </w:r>
      <w:r w:rsidRPr="002975F8">
        <w:noBreakHyphen/>
      </w:r>
      <w:r w:rsidR="00B17228" w:rsidRPr="002975F8">
        <w:t>fix</w:t>
      </w:r>
      <w:proofErr w:type="spellEnd"/>
      <w:r w:rsidR="00B17228" w:rsidRPr="002975F8">
        <w:t xml:space="preserve"> (срочные исправления).</w:t>
      </w:r>
    </w:p>
    <w:p w14:paraId="479753B7" w14:textId="71285C0E" w:rsidR="00B17228" w:rsidRPr="002975F8" w:rsidRDefault="00B17228" w:rsidP="002975F8">
      <w:r w:rsidRPr="002975F8">
        <w:lastRenderedPageBreak/>
        <w:t xml:space="preserve">Плановые выпуски выпускаются согласно общему плану развития </w:t>
      </w:r>
      <w:r w:rsidR="002975F8">
        <w:t>ПО</w:t>
      </w:r>
      <w:r w:rsidRPr="002975F8">
        <w:t xml:space="preserve">, </w:t>
      </w:r>
      <w:r w:rsidR="002975F8">
        <w:t>включают в </w:t>
      </w:r>
      <w:r w:rsidRPr="002975F8">
        <w:t>себя изменения функциональности, могут также включать в себя исправления ошибок.</w:t>
      </w:r>
    </w:p>
    <w:p w14:paraId="137378B6" w14:textId="5D577CF4" w:rsidR="00B17228" w:rsidRPr="002975F8" w:rsidRDefault="00B17228" w:rsidP="002975F8">
      <w:r w:rsidRPr="002975F8">
        <w:t xml:space="preserve">Оперативное исправление – это набор исправлений, включающий только исправления ошибок, обнаруженных в ходе тестирования планового выпуска </w:t>
      </w:r>
      <w:r w:rsidR="002975F8">
        <w:t>ПО</w:t>
      </w:r>
      <w:r w:rsidRPr="002975F8">
        <w:t xml:space="preserve">. В оперативное исправление включаются ошибки, имеющие блокирующий и критичный приоритет, т.е. ошибки, непосредственно влияющие на основной функционал </w:t>
      </w:r>
      <w:r w:rsidR="002975F8">
        <w:t>ПО</w:t>
      </w:r>
      <w:r w:rsidRPr="002975F8">
        <w:t>.</w:t>
      </w:r>
    </w:p>
    <w:p w14:paraId="4FEAA0CD" w14:textId="6C16B1E0" w:rsidR="00B17228" w:rsidRPr="002975F8" w:rsidRDefault="00B17228" w:rsidP="002975F8">
      <w:proofErr w:type="spellStart"/>
      <w:r w:rsidRPr="002975F8">
        <w:t>Hot</w:t>
      </w:r>
      <w:r w:rsidR="002975F8">
        <w:noBreakHyphen/>
      </w:r>
      <w:r w:rsidRPr="002975F8">
        <w:t>fix</w:t>
      </w:r>
      <w:proofErr w:type="spellEnd"/>
      <w:r w:rsidRPr="002975F8">
        <w:t xml:space="preserve"> – это набор исправлений, включающий только исправление ошибок, обнаруженных при промышленной эксплуатации </w:t>
      </w:r>
      <w:r w:rsidR="002975F8">
        <w:t>ПО</w:t>
      </w:r>
      <w:r w:rsidRPr="002975F8">
        <w:t xml:space="preserve"> и требующих безотлагательного исправления.</w:t>
      </w:r>
    </w:p>
    <w:p w14:paraId="7727CBA2" w14:textId="60961826" w:rsidR="00B17228" w:rsidRDefault="00B17228" w:rsidP="001218BD">
      <w:pPr>
        <w:pStyle w:val="3"/>
      </w:pPr>
      <w:bookmarkStart w:id="15" w:name="_Toc78981179"/>
      <w:r>
        <w:t>Реализация</w:t>
      </w:r>
      <w:bookmarkEnd w:id="15"/>
    </w:p>
    <w:p w14:paraId="4CBC0D06" w14:textId="14ED7B61" w:rsidR="00B17228" w:rsidRPr="006B4364" w:rsidRDefault="00B17228" w:rsidP="006B4364">
      <w:r w:rsidRPr="006B4364">
        <w:t xml:space="preserve">На основании </w:t>
      </w:r>
      <w:r w:rsidR="006B4364" w:rsidRPr="006B4364">
        <w:t xml:space="preserve">разработанных </w:t>
      </w:r>
      <w:r w:rsidRPr="006B4364">
        <w:t xml:space="preserve">планов </w:t>
      </w:r>
      <w:r w:rsidR="006B4364">
        <w:t>развития и ТЗ</w:t>
      </w:r>
      <w:r w:rsidRPr="006B4364">
        <w:t xml:space="preserve"> происходит разделение задач, определя</w:t>
      </w:r>
      <w:r w:rsidR="006B4364">
        <w:t>ю</w:t>
      </w:r>
      <w:r w:rsidRPr="006B4364">
        <w:t>тся трудоемкость и исполнители, формируются краткосрочные планы.</w:t>
      </w:r>
    </w:p>
    <w:p w14:paraId="654C6CBB" w14:textId="77777777" w:rsidR="00B17228" w:rsidRPr="006B4364" w:rsidRDefault="00B17228" w:rsidP="006B4364">
      <w:r w:rsidRPr="006B4364">
        <w:t>Ответственный сотрудник определяет содержание краткосрочных планов, сроки реализации, выпуск версии в промышленную эксплуатацию.</w:t>
      </w:r>
    </w:p>
    <w:p w14:paraId="325CD0FB" w14:textId="5BD2CE6E" w:rsidR="00B17228" w:rsidRPr="006B4364" w:rsidRDefault="00B17228" w:rsidP="006B4364">
      <w:r w:rsidRPr="006B4364">
        <w:t>Ответственный сотрудник контролирует выполнение плана реализации, актуализирует техническую документацию и инструкции в ходе реализации.</w:t>
      </w:r>
    </w:p>
    <w:p w14:paraId="78C61CAD" w14:textId="3E328DD7" w:rsidR="00B17228" w:rsidRPr="006B4364" w:rsidRDefault="00B17228" w:rsidP="006B4364">
      <w:r w:rsidRPr="006B4364">
        <w:t xml:space="preserve">По окончании реализации версии </w:t>
      </w:r>
      <w:r w:rsidR="00944500">
        <w:t>о</w:t>
      </w:r>
      <w:r w:rsidRPr="006B4364">
        <w:t xml:space="preserve">тветственный сотрудник контролирует актуальность материалов: планов, технической документации, описания </w:t>
      </w:r>
      <w:r w:rsidR="00944500">
        <w:t>ПО</w:t>
      </w:r>
      <w:r w:rsidRPr="006B4364">
        <w:t>, пользовательских инструкций; публикует актуальную информацию</w:t>
      </w:r>
      <w:r w:rsidR="00944500">
        <w:t xml:space="preserve"> </w:t>
      </w:r>
      <w:r w:rsidRPr="006B4364">
        <w:t>для пользователей.</w:t>
      </w:r>
    </w:p>
    <w:p w14:paraId="63470FAF" w14:textId="7B331638" w:rsidR="00B17228" w:rsidRDefault="00B17228" w:rsidP="001218BD">
      <w:pPr>
        <w:pStyle w:val="3"/>
      </w:pPr>
      <w:bookmarkStart w:id="16" w:name="_Toc78981180"/>
      <w:r>
        <w:t>Тестирование</w:t>
      </w:r>
      <w:bookmarkEnd w:id="16"/>
    </w:p>
    <w:p w14:paraId="5F7CDC7D" w14:textId="560219FA" w:rsidR="00B17228" w:rsidRPr="00944500" w:rsidRDefault="00B17228" w:rsidP="00944500">
      <w:r w:rsidRPr="00944500">
        <w:t xml:space="preserve">Тестирование осуществляется </w:t>
      </w:r>
      <w:r w:rsidR="00944500" w:rsidRPr="00944500">
        <w:t>н</w:t>
      </w:r>
      <w:r w:rsidRPr="00944500">
        <w:t>а основании ТЗ и задач на реализацию:</w:t>
      </w:r>
    </w:p>
    <w:p w14:paraId="54238B4A" w14:textId="346F2F1C" w:rsidR="00B17228" w:rsidRPr="00944500" w:rsidRDefault="00B17228" w:rsidP="00944500">
      <w:r w:rsidRPr="00944500">
        <w:t>формируется тест</w:t>
      </w:r>
      <w:r w:rsidR="00944500" w:rsidRPr="00944500">
        <w:noBreakHyphen/>
      </w:r>
      <w:r w:rsidRPr="00944500">
        <w:t>план;</w:t>
      </w:r>
    </w:p>
    <w:p w14:paraId="72A37497" w14:textId="60A38B15" w:rsidR="00B17228" w:rsidRPr="00944500" w:rsidRDefault="00B17228" w:rsidP="00944500">
      <w:r w:rsidRPr="00944500">
        <w:t xml:space="preserve">распределяются задачи по тестированию между </w:t>
      </w:r>
      <w:r w:rsidR="00944500" w:rsidRPr="00944500">
        <w:t>тестировщиками</w:t>
      </w:r>
      <w:r w:rsidRPr="00944500">
        <w:t>;</w:t>
      </w:r>
    </w:p>
    <w:p w14:paraId="03BCB57A" w14:textId="7E0951D9" w:rsidR="00B17228" w:rsidRPr="00944500" w:rsidRDefault="00B17228" w:rsidP="00944500">
      <w:r w:rsidRPr="00944500">
        <w:t>подготавливаются/изменяются тестовые сценарии.</w:t>
      </w:r>
    </w:p>
    <w:p w14:paraId="798ABD18" w14:textId="2E022AF6" w:rsidR="00B17228" w:rsidRPr="00944500" w:rsidRDefault="00B17228" w:rsidP="00944500">
      <w:r w:rsidRPr="00944500">
        <w:t>При тестировании использ</w:t>
      </w:r>
      <w:r w:rsidR="00944500">
        <w:t>уются</w:t>
      </w:r>
      <w:r w:rsidRPr="00944500">
        <w:t xml:space="preserve"> </w:t>
      </w:r>
      <w:r w:rsidR="00944500">
        <w:t>тестовые</w:t>
      </w:r>
      <w:r w:rsidRPr="00944500">
        <w:t xml:space="preserve"> данные. </w:t>
      </w:r>
      <w:r w:rsidR="00944500">
        <w:t>Использование промышленных данных, к которым</w:t>
      </w:r>
      <w:r w:rsidRPr="00944500">
        <w:t xml:space="preserve"> относятся пароли, ключи шифрования, </w:t>
      </w:r>
      <w:r w:rsidR="00944500">
        <w:t>персональные данные</w:t>
      </w:r>
      <w:r w:rsidRPr="00944500">
        <w:t xml:space="preserve"> и</w:t>
      </w:r>
      <w:r w:rsidR="0007122F">
        <w:t> </w:t>
      </w:r>
      <w:r w:rsidRPr="00944500">
        <w:t>прочая конфиденциальная информация</w:t>
      </w:r>
      <w:r w:rsidR="00944500">
        <w:t xml:space="preserve">, </w:t>
      </w:r>
      <w:r w:rsidR="00944500" w:rsidRPr="00944500">
        <w:t>строго запрещено</w:t>
      </w:r>
      <w:r w:rsidRPr="00944500">
        <w:t>.</w:t>
      </w:r>
    </w:p>
    <w:p w14:paraId="5A852F43" w14:textId="77777777" w:rsidR="00B17228" w:rsidRPr="00944500" w:rsidRDefault="00B17228" w:rsidP="00944500">
      <w:r w:rsidRPr="00944500">
        <w:t>Передача планового релиза в тестирование производится согласно графику выхода версий.</w:t>
      </w:r>
    </w:p>
    <w:p w14:paraId="0796734E" w14:textId="4E56A28C" w:rsidR="001218BD" w:rsidRDefault="001218BD" w:rsidP="001218BD">
      <w:r w:rsidRPr="001218BD">
        <w:t>По результатам тестирования</w:t>
      </w:r>
      <w:r>
        <w:t xml:space="preserve"> </w:t>
      </w:r>
      <w:r w:rsidRPr="001218BD">
        <w:t>осуществляется устранение ошибок и осуществляется (при необходимости)</w:t>
      </w:r>
      <w:r>
        <w:t xml:space="preserve"> </w:t>
      </w:r>
      <w:r w:rsidRPr="001218BD">
        <w:t>доработка программного обеспечения.</w:t>
      </w:r>
      <w:r>
        <w:t xml:space="preserve"> </w:t>
      </w:r>
    </w:p>
    <w:p w14:paraId="42730CC2" w14:textId="2FE29EF7" w:rsidR="00B17228" w:rsidRDefault="00B17228" w:rsidP="001218BD">
      <w:pPr>
        <w:pStyle w:val="3"/>
      </w:pPr>
      <w:bookmarkStart w:id="17" w:name="_Toc78981181"/>
      <w:r>
        <w:t xml:space="preserve">Выпуск (релиз) версии </w:t>
      </w:r>
      <w:r w:rsidR="00944500">
        <w:t>ПО</w:t>
      </w:r>
      <w:bookmarkEnd w:id="17"/>
    </w:p>
    <w:p w14:paraId="431EB681" w14:textId="1C687F5B" w:rsidR="00B17228" w:rsidRPr="00944500" w:rsidRDefault="00B17228" w:rsidP="00944500">
      <w:r w:rsidRPr="00944500">
        <w:t>Ответственный сотрудник на основании результат</w:t>
      </w:r>
      <w:r w:rsidR="00944500">
        <w:t>ов</w:t>
      </w:r>
      <w:r w:rsidRPr="00944500">
        <w:t xml:space="preserve"> т</w:t>
      </w:r>
      <w:r w:rsidR="00944500">
        <w:t>естирования принимает решение о </w:t>
      </w:r>
      <w:r w:rsidRPr="00944500">
        <w:t xml:space="preserve">готовности версии </w:t>
      </w:r>
      <w:r w:rsidR="00944500">
        <w:t>ПО</w:t>
      </w:r>
      <w:r w:rsidRPr="00944500">
        <w:t xml:space="preserve"> к промышленному запуску.</w:t>
      </w:r>
    </w:p>
    <w:p w14:paraId="71928BB6" w14:textId="2AE9C8BC" w:rsidR="00B17228" w:rsidRPr="00944500" w:rsidRDefault="00B17228" w:rsidP="00944500">
      <w:r w:rsidRPr="00944500">
        <w:t xml:space="preserve">Ответственный сотрудник ставит задачу по обновлению версии </w:t>
      </w:r>
      <w:r w:rsidR="00944500">
        <w:t>ПО</w:t>
      </w:r>
      <w:r w:rsidR="001218BD">
        <w:t>, с указанием данных о </w:t>
      </w:r>
      <w:r w:rsidRPr="00944500">
        <w:t>пакете обновления, инструкцией установки обновления</w:t>
      </w:r>
      <w:r w:rsidR="001218BD">
        <w:t>,</w:t>
      </w:r>
      <w:r w:rsidRPr="00944500">
        <w:t xml:space="preserve"> процедуры отмены обновления</w:t>
      </w:r>
      <w:r w:rsidR="001218BD">
        <w:t xml:space="preserve"> и точными сроками запуска в промышленную эксплуатацию.</w:t>
      </w:r>
    </w:p>
    <w:p w14:paraId="4CE0D906" w14:textId="6D7B86CE" w:rsidR="00B17228" w:rsidRDefault="00B17228" w:rsidP="001218BD">
      <w:pPr>
        <w:pStyle w:val="3"/>
      </w:pPr>
      <w:bookmarkStart w:id="18" w:name="_Toc78981182"/>
      <w:r>
        <w:t xml:space="preserve">Сопровождение </w:t>
      </w:r>
      <w:r w:rsidR="001218BD" w:rsidRPr="001218BD">
        <w:t>ПО</w:t>
      </w:r>
      <w:bookmarkEnd w:id="18"/>
    </w:p>
    <w:p w14:paraId="68F29F95" w14:textId="5FD06081" w:rsidR="00B17228" w:rsidRPr="001218BD" w:rsidRDefault="00B17228" w:rsidP="001218BD">
      <w:r w:rsidRPr="001218BD">
        <w:t xml:space="preserve">Регламент сопровождения </w:t>
      </w:r>
      <w:r w:rsidR="001218BD">
        <w:t>ПО</w:t>
      </w:r>
      <w:r w:rsidRPr="001218BD">
        <w:t xml:space="preserve"> определяется и согла</w:t>
      </w:r>
      <w:r w:rsidR="001218BD">
        <w:t>совывается в рамках контракта с </w:t>
      </w:r>
      <w:r w:rsidRPr="001218BD">
        <w:t>конкретным заказчиком.</w:t>
      </w:r>
    </w:p>
    <w:p w14:paraId="3EE10041" w14:textId="40ABEB42" w:rsidR="00B17228" w:rsidRDefault="00B17228" w:rsidP="001218BD">
      <w:r w:rsidRPr="001218BD">
        <w:t xml:space="preserve">Общий порядок сопровождения </w:t>
      </w:r>
      <w:r w:rsidR="001218BD">
        <w:t>ПО</w:t>
      </w:r>
      <w:r w:rsidRPr="001218BD">
        <w:t xml:space="preserve"> </w:t>
      </w:r>
      <w:r w:rsidR="001218BD">
        <w:t>включает</w:t>
      </w:r>
      <w:r w:rsidRPr="001218BD">
        <w:t xml:space="preserve"> следующие задачи:</w:t>
      </w:r>
    </w:p>
    <w:p w14:paraId="2B8816A6" w14:textId="3E64BE51" w:rsidR="00DA7E88" w:rsidRDefault="0024211A" w:rsidP="001218BD">
      <w:r>
        <w:t>к</w:t>
      </w:r>
      <w:r w:rsidR="00DA7E88">
        <w:t xml:space="preserve">онсультирование </w:t>
      </w:r>
      <w:r>
        <w:t xml:space="preserve">и обучение </w:t>
      </w:r>
      <w:r w:rsidR="00DA7E88">
        <w:t>пользователей</w:t>
      </w:r>
      <w:r>
        <w:t>;</w:t>
      </w:r>
    </w:p>
    <w:p w14:paraId="1E6D2296" w14:textId="168FF3C9" w:rsidR="00304A65" w:rsidRPr="001218BD" w:rsidRDefault="00304A65" w:rsidP="001218BD">
      <w:r w:rsidRPr="001218BD">
        <w:t>обработка обращений пользователей</w:t>
      </w:r>
      <w:r>
        <w:t>;</w:t>
      </w:r>
    </w:p>
    <w:p w14:paraId="58D39162" w14:textId="6493DA17" w:rsidR="00B17228" w:rsidRPr="001218BD" w:rsidRDefault="00B17228" w:rsidP="001218BD">
      <w:r w:rsidRPr="001218BD">
        <w:t xml:space="preserve">мониторинг работоспособности </w:t>
      </w:r>
      <w:r w:rsidR="001218BD">
        <w:t>ПО</w:t>
      </w:r>
      <w:r w:rsidRPr="001218BD">
        <w:t xml:space="preserve"> – просмотр отчетов и оповещений от системы мониторинга и логирования;</w:t>
      </w:r>
    </w:p>
    <w:p w14:paraId="477D394A" w14:textId="35706DF5" w:rsidR="00B17228" w:rsidRPr="001218BD" w:rsidRDefault="00B17228" w:rsidP="001218BD">
      <w:r w:rsidRPr="001218BD">
        <w:t>реагирование на и</w:t>
      </w:r>
      <w:r w:rsidR="00304A65">
        <w:t>нциденты – обработка инцидентов.</w:t>
      </w:r>
    </w:p>
    <w:p w14:paraId="2790B919" w14:textId="57213B0F" w:rsidR="0024211A" w:rsidRPr="0024211A" w:rsidRDefault="0024211A" w:rsidP="0024211A">
      <w:pPr>
        <w:pStyle w:val="4"/>
      </w:pPr>
      <w:r w:rsidRPr="0024211A">
        <w:t>Порядок консультирования и обучения пользователей</w:t>
      </w:r>
    </w:p>
    <w:p w14:paraId="7C004A38" w14:textId="4C7047B0" w:rsidR="00DA7E88" w:rsidRPr="0024211A" w:rsidRDefault="0024211A" w:rsidP="0024211A">
      <w:r w:rsidRPr="0024211A">
        <w:t>К</w:t>
      </w:r>
      <w:r w:rsidR="00DA7E88" w:rsidRPr="0024211A">
        <w:t xml:space="preserve">онсультирование </w:t>
      </w:r>
      <w:r w:rsidRPr="0024211A">
        <w:t xml:space="preserve">пользователей </w:t>
      </w:r>
      <w:r w:rsidR="00DA7E88" w:rsidRPr="0024211A">
        <w:t xml:space="preserve">по вопросам функционирования </w:t>
      </w:r>
      <w:r w:rsidRPr="0024211A">
        <w:t xml:space="preserve">ПО </w:t>
      </w:r>
      <w:r>
        <w:t>осуществляется по </w:t>
      </w:r>
      <w:r w:rsidR="00DA7E88" w:rsidRPr="0024211A">
        <w:t>телефону, электронной почте или через электронную форму с 9.00 до 18.00 по рабочим дням.</w:t>
      </w:r>
    </w:p>
    <w:p w14:paraId="322C2E32" w14:textId="399AC8FF" w:rsidR="00DA7E88" w:rsidRPr="0024211A" w:rsidRDefault="0024211A" w:rsidP="0024211A">
      <w:r w:rsidRPr="0024211A">
        <w:t>Обучение пользователей осуществляется в форме классно</w:t>
      </w:r>
      <w:r>
        <w:noBreakHyphen/>
      </w:r>
      <w:r w:rsidRPr="0024211A">
        <w:t>группового занятия</w:t>
      </w:r>
      <w:r>
        <w:t xml:space="preserve"> </w:t>
      </w:r>
      <w:r>
        <w:lastRenderedPageBreak/>
        <w:t>по </w:t>
      </w:r>
      <w:r w:rsidRPr="0024211A">
        <w:t>разработанному и согласованному плану в группах численностью не более 10 пользователей</w:t>
      </w:r>
      <w:r>
        <w:t>.</w:t>
      </w:r>
    </w:p>
    <w:p w14:paraId="551EA4AE" w14:textId="69E31454" w:rsidR="00B17228" w:rsidRPr="00304A65" w:rsidRDefault="00B17228" w:rsidP="00304A65">
      <w:pPr>
        <w:pStyle w:val="4"/>
      </w:pPr>
      <w:r w:rsidRPr="00304A65">
        <w:t>Порядок работы по обработке обращений пользователей</w:t>
      </w:r>
    </w:p>
    <w:p w14:paraId="13A08CAB" w14:textId="5E9B3813" w:rsidR="00B17228" w:rsidRPr="00304A65" w:rsidRDefault="00B17228" w:rsidP="00304A65">
      <w:r w:rsidRPr="00304A65">
        <w:t xml:space="preserve">Обращения (заявки) подаются по электронной почте или по телефону «горячей линии». </w:t>
      </w:r>
    </w:p>
    <w:p w14:paraId="6BE13817" w14:textId="0199DEDB" w:rsidR="00B17228" w:rsidRPr="00304A65" w:rsidRDefault="00011FFA" w:rsidP="00304A65">
      <w:r>
        <w:t>В</w:t>
      </w:r>
      <w:r w:rsidR="00B17228" w:rsidRPr="00304A65">
        <w:t>ыполнение заяв</w:t>
      </w:r>
      <w:r>
        <w:t>ок</w:t>
      </w:r>
      <w:r w:rsidR="00B17228" w:rsidRPr="00304A65">
        <w:t xml:space="preserve"> </w:t>
      </w:r>
      <w:r>
        <w:t xml:space="preserve">производится </w:t>
      </w:r>
      <w:r w:rsidR="00B17228" w:rsidRPr="00304A65">
        <w:t xml:space="preserve">в сроки, приведенные в </w:t>
      </w:r>
      <w:r w:rsidR="00B17228" w:rsidRPr="00011FFA">
        <w:t>таблице</w:t>
      </w:r>
      <w:r>
        <w:t> </w:t>
      </w:r>
      <w:r w:rsidRPr="00011FFA">
        <w:t>2</w:t>
      </w:r>
      <w:r>
        <w:t>, в зависимости от </w:t>
      </w:r>
      <w:r w:rsidR="00B17228" w:rsidRPr="00304A65">
        <w:t>приоритета</w:t>
      </w:r>
      <w:r>
        <w:t xml:space="preserve"> </w:t>
      </w:r>
      <w:r w:rsidRPr="00011FFA">
        <w:t>инцидента</w:t>
      </w:r>
      <w:r w:rsidR="00B17228" w:rsidRPr="00304A65">
        <w:t>.</w:t>
      </w:r>
    </w:p>
    <w:p w14:paraId="4CDB60C9" w14:textId="4B7D62BF" w:rsidR="00B17228" w:rsidRDefault="00B17228" w:rsidP="00011FFA">
      <w:pPr>
        <w:pStyle w:val="afffa"/>
      </w:pPr>
      <w:r w:rsidRPr="00B17228">
        <w:t xml:space="preserve">Таблица </w:t>
      </w:r>
      <w:r w:rsidR="00011FFA">
        <w:t xml:space="preserve">2 </w:t>
      </w:r>
      <w:r w:rsidRPr="00B17228">
        <w:t>Сроки выполнения заявки в зависимости от приоритета</w:t>
      </w:r>
    </w:p>
    <w:tbl>
      <w:tblPr>
        <w:tblStyle w:val="aff2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3260"/>
      </w:tblGrid>
      <w:tr w:rsidR="00011FFA" w14:paraId="0066C331" w14:textId="77777777" w:rsidTr="00011FFA">
        <w:trPr>
          <w:tblHeader/>
        </w:trPr>
        <w:tc>
          <w:tcPr>
            <w:tcW w:w="2268" w:type="dxa"/>
            <w:vAlign w:val="center"/>
          </w:tcPr>
          <w:p w14:paraId="49CCE081" w14:textId="679488FD" w:rsidR="00011FFA" w:rsidRPr="00011FFA" w:rsidRDefault="00011FFA" w:rsidP="00011FFA">
            <w:pPr>
              <w:ind w:firstLine="0"/>
              <w:jc w:val="center"/>
              <w:rPr>
                <w:b/>
              </w:rPr>
            </w:pPr>
            <w:r w:rsidRPr="00011FFA">
              <w:rPr>
                <w:b/>
              </w:rPr>
              <w:t>Приоритет заявки</w:t>
            </w:r>
          </w:p>
        </w:tc>
        <w:tc>
          <w:tcPr>
            <w:tcW w:w="4678" w:type="dxa"/>
            <w:vAlign w:val="center"/>
          </w:tcPr>
          <w:p w14:paraId="53CD8E07" w14:textId="2DEBB891" w:rsidR="00011FFA" w:rsidRPr="00011FFA" w:rsidRDefault="00011FFA" w:rsidP="00011FFA">
            <w:pPr>
              <w:ind w:firstLine="0"/>
              <w:jc w:val="center"/>
              <w:rPr>
                <w:b/>
              </w:rPr>
            </w:pPr>
            <w:r w:rsidRPr="00011FFA">
              <w:rPr>
                <w:b/>
              </w:rPr>
              <w:t>Описание критерия установки приоритета</w:t>
            </w:r>
          </w:p>
        </w:tc>
        <w:tc>
          <w:tcPr>
            <w:tcW w:w="3260" w:type="dxa"/>
            <w:vAlign w:val="center"/>
          </w:tcPr>
          <w:p w14:paraId="0FCE823B" w14:textId="6FE00910" w:rsidR="00011FFA" w:rsidRPr="00011FFA" w:rsidRDefault="00011FFA" w:rsidP="00011FFA">
            <w:pPr>
              <w:ind w:firstLine="0"/>
              <w:jc w:val="center"/>
              <w:rPr>
                <w:b/>
              </w:rPr>
            </w:pPr>
            <w:r w:rsidRPr="00011FFA">
              <w:rPr>
                <w:b/>
              </w:rPr>
              <w:t>Максимальный период времени выполнения заявки</w:t>
            </w:r>
          </w:p>
        </w:tc>
      </w:tr>
      <w:tr w:rsidR="00011FFA" w14:paraId="20C8DF20" w14:textId="77777777" w:rsidTr="00011FFA">
        <w:trPr>
          <w:tblHeader/>
        </w:trPr>
        <w:tc>
          <w:tcPr>
            <w:tcW w:w="2268" w:type="dxa"/>
            <w:vAlign w:val="center"/>
          </w:tcPr>
          <w:p w14:paraId="015AD34C" w14:textId="029B8F50" w:rsidR="00011FFA" w:rsidRPr="00011FFA" w:rsidRDefault="00011FFA" w:rsidP="00011FFA">
            <w:pPr>
              <w:ind w:firstLine="0"/>
              <w:jc w:val="center"/>
              <w:rPr>
                <w:b/>
              </w:rPr>
            </w:pPr>
            <w:r w:rsidRPr="00011FFA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14:paraId="1468A956" w14:textId="505BCC3B" w:rsidR="00011FFA" w:rsidRPr="00011FFA" w:rsidRDefault="00011FFA" w:rsidP="00011FFA">
            <w:pPr>
              <w:ind w:firstLine="0"/>
              <w:jc w:val="center"/>
              <w:rPr>
                <w:b/>
              </w:rPr>
            </w:pPr>
            <w:r w:rsidRPr="00011FFA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0E34F5DD" w14:textId="29580029" w:rsidR="00011FFA" w:rsidRPr="00011FFA" w:rsidRDefault="00011FFA" w:rsidP="00011FFA">
            <w:pPr>
              <w:ind w:firstLine="0"/>
              <w:jc w:val="center"/>
              <w:rPr>
                <w:b/>
              </w:rPr>
            </w:pPr>
            <w:r w:rsidRPr="00011FFA">
              <w:rPr>
                <w:b/>
              </w:rPr>
              <w:t>3</w:t>
            </w:r>
          </w:p>
        </w:tc>
      </w:tr>
      <w:tr w:rsidR="00011FFA" w14:paraId="789FA4DA" w14:textId="77777777" w:rsidTr="00011FFA">
        <w:tc>
          <w:tcPr>
            <w:tcW w:w="2268" w:type="dxa"/>
          </w:tcPr>
          <w:p w14:paraId="55249F2C" w14:textId="45F0E7CD" w:rsidR="00011FFA" w:rsidRDefault="00011FFA" w:rsidP="00011FFA">
            <w:pPr>
              <w:ind w:firstLine="0"/>
            </w:pPr>
            <w:r>
              <w:t>Высокий</w:t>
            </w:r>
          </w:p>
        </w:tc>
        <w:tc>
          <w:tcPr>
            <w:tcW w:w="4678" w:type="dxa"/>
          </w:tcPr>
          <w:p w14:paraId="78FB3EF0" w14:textId="5D56AA4C" w:rsidR="00011FFA" w:rsidRDefault="00011FFA" w:rsidP="00561316">
            <w:pPr>
              <w:ind w:firstLine="0"/>
            </w:pPr>
            <w:r>
              <w:t xml:space="preserve">Критический сбой в работе </w:t>
            </w:r>
            <w:r w:rsidR="00561316">
              <w:t>ПО</w:t>
            </w:r>
            <w:r>
              <w:t>, который приводит к невозможности выполнения технологического процесса с</w:t>
            </w:r>
            <w:r w:rsidR="00561316">
              <w:t> </w:t>
            </w:r>
            <w:r>
              <w:t xml:space="preserve">использованием </w:t>
            </w:r>
            <w:r w:rsidR="00561316">
              <w:t>ПО</w:t>
            </w:r>
          </w:p>
        </w:tc>
        <w:tc>
          <w:tcPr>
            <w:tcW w:w="3260" w:type="dxa"/>
          </w:tcPr>
          <w:p w14:paraId="59AA62DD" w14:textId="2171B6BD" w:rsidR="00011FFA" w:rsidRDefault="00011FFA" w:rsidP="00011FFA">
            <w:pPr>
              <w:ind w:firstLine="0"/>
            </w:pPr>
            <w:r>
              <w:t>1 рабочий день</w:t>
            </w:r>
          </w:p>
        </w:tc>
      </w:tr>
      <w:tr w:rsidR="00011FFA" w14:paraId="1B77CD13" w14:textId="77777777" w:rsidTr="00011FFA">
        <w:tc>
          <w:tcPr>
            <w:tcW w:w="2268" w:type="dxa"/>
          </w:tcPr>
          <w:p w14:paraId="1F8446F8" w14:textId="65D85C1B" w:rsidR="00011FFA" w:rsidRDefault="00011FFA" w:rsidP="00011FFA">
            <w:pPr>
              <w:ind w:firstLine="0"/>
            </w:pPr>
            <w:r>
              <w:t>Средний</w:t>
            </w:r>
          </w:p>
        </w:tc>
        <w:tc>
          <w:tcPr>
            <w:tcW w:w="4678" w:type="dxa"/>
          </w:tcPr>
          <w:p w14:paraId="30A350AA" w14:textId="0D1C5DC4" w:rsidR="00561316" w:rsidRDefault="00561316" w:rsidP="00561316">
            <w:pPr>
              <w:ind w:firstLine="0"/>
            </w:pPr>
            <w:r>
              <w:t>Сбой в работе ПО или некритические ошибки,</w:t>
            </w:r>
            <w:r w:rsidR="00011FFA">
              <w:t xml:space="preserve"> допускающие продолжение выполнения технологического процесса с</w:t>
            </w:r>
            <w:r>
              <w:t> </w:t>
            </w:r>
            <w:r w:rsidR="00011FFA">
              <w:t xml:space="preserve">использованием </w:t>
            </w:r>
            <w:r>
              <w:t>ПО</w:t>
            </w:r>
          </w:p>
        </w:tc>
        <w:tc>
          <w:tcPr>
            <w:tcW w:w="3260" w:type="dxa"/>
          </w:tcPr>
          <w:p w14:paraId="045A68EC" w14:textId="0CF2D055" w:rsidR="00011FFA" w:rsidRDefault="00011FFA" w:rsidP="00011FFA">
            <w:pPr>
              <w:ind w:firstLine="0"/>
            </w:pPr>
            <w:r>
              <w:t>5 рабочих дней</w:t>
            </w:r>
          </w:p>
        </w:tc>
      </w:tr>
      <w:tr w:rsidR="00011FFA" w14:paraId="65891401" w14:textId="77777777" w:rsidTr="00011FFA">
        <w:tc>
          <w:tcPr>
            <w:tcW w:w="2268" w:type="dxa"/>
          </w:tcPr>
          <w:p w14:paraId="5E03133D" w14:textId="3BB8C71B" w:rsidR="00011FFA" w:rsidRDefault="00011FFA" w:rsidP="00011FFA">
            <w:pPr>
              <w:ind w:firstLine="0"/>
            </w:pPr>
            <w:r>
              <w:t>Низкий</w:t>
            </w:r>
          </w:p>
        </w:tc>
        <w:tc>
          <w:tcPr>
            <w:tcW w:w="4678" w:type="dxa"/>
          </w:tcPr>
          <w:p w14:paraId="3705F3FC" w14:textId="16AE9686" w:rsidR="00011FFA" w:rsidRDefault="00011FFA" w:rsidP="00561316">
            <w:pPr>
              <w:ind w:firstLine="0"/>
            </w:pPr>
            <w:r w:rsidRPr="00C120CD">
              <w:t xml:space="preserve">Сбой в работе </w:t>
            </w:r>
            <w:r w:rsidR="00561316">
              <w:t>ПО</w:t>
            </w:r>
            <w:r w:rsidRPr="00C120CD">
              <w:t>, который не приводит к</w:t>
            </w:r>
            <w:r w:rsidR="00561316">
              <w:t> </w:t>
            </w:r>
            <w:r w:rsidRPr="00C120CD">
              <w:t xml:space="preserve">ухудшению эксплуатационных характеристик </w:t>
            </w:r>
            <w:r w:rsidR="00561316">
              <w:t>ПО и прочие заявки на анализ работы ПО</w:t>
            </w:r>
          </w:p>
        </w:tc>
        <w:tc>
          <w:tcPr>
            <w:tcW w:w="3260" w:type="dxa"/>
          </w:tcPr>
          <w:p w14:paraId="7A6DE8CE" w14:textId="026FEBF1" w:rsidR="00011FFA" w:rsidRDefault="00011FFA" w:rsidP="00011FFA">
            <w:pPr>
              <w:ind w:firstLine="0"/>
            </w:pPr>
            <w:r>
              <w:t>7 рабочих дней</w:t>
            </w:r>
          </w:p>
        </w:tc>
      </w:tr>
    </w:tbl>
    <w:p w14:paraId="2356BA56" w14:textId="77777777" w:rsidR="00561316" w:rsidRPr="00561316" w:rsidRDefault="00561316" w:rsidP="00561316">
      <w:pPr>
        <w:pStyle w:val="4"/>
      </w:pPr>
      <w:r w:rsidRPr="00561316">
        <w:t>Порядок работы при возникновении инцидентов</w:t>
      </w:r>
    </w:p>
    <w:p w14:paraId="513747E3" w14:textId="77777777" w:rsidR="00561316" w:rsidRDefault="00561316" w:rsidP="00561316">
      <w:pPr>
        <w:ind w:left="567" w:firstLine="0"/>
      </w:pPr>
      <w:r>
        <w:t>Критическими инцидентами признаются следующие случаи:</w:t>
      </w:r>
    </w:p>
    <w:p w14:paraId="50CDB6B7" w14:textId="77777777" w:rsidR="00561316" w:rsidRDefault="00561316" w:rsidP="00561316">
      <w:pPr>
        <w:ind w:left="567" w:firstLine="0"/>
      </w:pPr>
      <w:r>
        <w:t xml:space="preserve">отключение </w:t>
      </w:r>
      <w:proofErr w:type="spellStart"/>
      <w:r>
        <w:t>датацентра</w:t>
      </w:r>
      <w:proofErr w:type="spellEnd"/>
      <w:r>
        <w:t xml:space="preserve"> или хостинг площадки;</w:t>
      </w:r>
    </w:p>
    <w:p w14:paraId="7EE76FDB" w14:textId="77777777" w:rsidR="00561316" w:rsidRDefault="00561316" w:rsidP="00561316">
      <w:pPr>
        <w:ind w:left="567" w:firstLine="0"/>
      </w:pPr>
      <w:r>
        <w:t>падение канала связи или сегмента сети;</w:t>
      </w:r>
    </w:p>
    <w:p w14:paraId="0FBB1B8C" w14:textId="77777777" w:rsidR="00561316" w:rsidRDefault="00561316" w:rsidP="00561316">
      <w:pPr>
        <w:ind w:left="567" w:firstLine="0"/>
      </w:pPr>
      <w:r>
        <w:t>отключение сервера или группы серверов;</w:t>
      </w:r>
    </w:p>
    <w:p w14:paraId="181C8E6C" w14:textId="77777777" w:rsidR="00561316" w:rsidRDefault="00561316" w:rsidP="00561316">
      <w:pPr>
        <w:ind w:left="567" w:firstLine="0"/>
      </w:pPr>
      <w:r>
        <w:t>неработоспособность части сервера (например, выход из строя RAID</w:t>
      </w:r>
      <w:r>
        <w:noBreakHyphen/>
        <w:t>массива).</w:t>
      </w:r>
    </w:p>
    <w:p w14:paraId="349BC278" w14:textId="2805A9AC" w:rsidR="00561316" w:rsidRPr="00304A65" w:rsidRDefault="00561316" w:rsidP="00561316">
      <w:r w:rsidRPr="00304A65">
        <w:t>При выявлении инцидента ответственный сотрудник выполняет следующи</w:t>
      </w:r>
      <w:r>
        <w:t>й</w:t>
      </w:r>
      <w:r w:rsidRPr="00304A65">
        <w:t xml:space="preserve"> </w:t>
      </w:r>
      <w:r>
        <w:t>план реагирования</w:t>
      </w:r>
      <w:r w:rsidRPr="00304A65">
        <w:t>:</w:t>
      </w:r>
    </w:p>
    <w:p w14:paraId="56804C82" w14:textId="77777777" w:rsidR="00561316" w:rsidRDefault="00561316" w:rsidP="00561316">
      <w:pPr>
        <w:pStyle w:val="ab"/>
        <w:numPr>
          <w:ilvl w:val="0"/>
          <w:numId w:val="19"/>
        </w:numPr>
        <w:tabs>
          <w:tab w:val="left" w:pos="1134"/>
        </w:tabs>
        <w:ind w:left="0" w:firstLine="567"/>
      </w:pPr>
      <w:r>
        <w:t>Уведомление ответственных лиц о сбое, которое включает информацию:</w:t>
      </w:r>
    </w:p>
    <w:p w14:paraId="13040C0B" w14:textId="77777777" w:rsidR="00561316" w:rsidRDefault="00561316" w:rsidP="00561316">
      <w:pPr>
        <w:ind w:left="567" w:firstLine="0"/>
      </w:pPr>
      <w:r>
        <w:t>проблема (если идентифицируется сразу), и время ее начала;</w:t>
      </w:r>
    </w:p>
    <w:p w14:paraId="1D4EBC4B" w14:textId="77777777" w:rsidR="00561316" w:rsidRDefault="00561316" w:rsidP="00561316">
      <w:pPr>
        <w:ind w:left="567" w:firstLine="0"/>
      </w:pPr>
      <w:r>
        <w:t>последствия: что не работает;</w:t>
      </w:r>
    </w:p>
    <w:p w14:paraId="709A48DC" w14:textId="77777777" w:rsidR="00561316" w:rsidRPr="00304A65" w:rsidRDefault="00561316" w:rsidP="00561316">
      <w:r>
        <w:t>прогнозируемое время восстановления работоспособности.</w:t>
      </w:r>
    </w:p>
    <w:p w14:paraId="69EA01ED" w14:textId="77777777" w:rsidR="00561316" w:rsidRDefault="00561316" w:rsidP="00561316">
      <w:pPr>
        <w:pStyle w:val="ab"/>
        <w:numPr>
          <w:ilvl w:val="0"/>
          <w:numId w:val="19"/>
        </w:numPr>
        <w:tabs>
          <w:tab w:val="left" w:pos="1134"/>
        </w:tabs>
        <w:ind w:left="0" w:firstLine="567"/>
      </w:pPr>
      <w:r>
        <w:t>Исправление инцидента.</w:t>
      </w:r>
    </w:p>
    <w:p w14:paraId="5158D16A" w14:textId="77777777" w:rsidR="00561316" w:rsidRPr="00304A65" w:rsidRDefault="00561316" w:rsidP="00561316">
      <w:r w:rsidRPr="00304A65">
        <w:t>В случае, если решение проблемы начинает превышать первичную оценку, в</w:t>
      </w:r>
      <w:r>
        <w:t>озврат</w:t>
      </w:r>
      <w:r w:rsidRPr="00304A65">
        <w:t xml:space="preserve"> к</w:t>
      </w:r>
      <w:r>
        <w:t> </w:t>
      </w:r>
      <w:r w:rsidRPr="00304A65">
        <w:t>п.</w:t>
      </w:r>
      <w:r>
        <w:t> </w:t>
      </w:r>
      <w:r w:rsidRPr="00304A65">
        <w:t>1</w:t>
      </w:r>
      <w:r>
        <w:t> </w:t>
      </w:r>
      <w:r w:rsidRPr="00304A65">
        <w:t>плана реагирования и уведо</w:t>
      </w:r>
      <w:r>
        <w:t>мление</w:t>
      </w:r>
      <w:r w:rsidRPr="00304A65">
        <w:t xml:space="preserve"> ответственны</w:t>
      </w:r>
      <w:r>
        <w:t>х</w:t>
      </w:r>
      <w:r w:rsidRPr="00304A65">
        <w:t xml:space="preserve"> лиц</w:t>
      </w:r>
      <w:r>
        <w:t xml:space="preserve"> о предпринимаемых действиях и </w:t>
      </w:r>
      <w:r w:rsidRPr="00304A65">
        <w:t>новом прогнозе на исправление инцидента.</w:t>
      </w:r>
    </w:p>
    <w:p w14:paraId="5766B40F" w14:textId="2ABBA2A6" w:rsidR="00561316" w:rsidRPr="00304A65" w:rsidRDefault="00561316" w:rsidP="00561316">
      <w:pPr>
        <w:pStyle w:val="ab"/>
        <w:numPr>
          <w:ilvl w:val="0"/>
          <w:numId w:val="19"/>
        </w:numPr>
        <w:tabs>
          <w:tab w:val="left" w:pos="1134"/>
        </w:tabs>
        <w:ind w:left="0" w:firstLine="567"/>
      </w:pPr>
      <w:r w:rsidRPr="00304A65">
        <w:t>При исправлении инцидента сообщ</w:t>
      </w:r>
      <w:r>
        <w:t>ение участникам</w:t>
      </w:r>
      <w:r w:rsidRPr="00304A65">
        <w:t xml:space="preserve"> плана реагирования о</w:t>
      </w:r>
      <w:r w:rsidR="0007122F">
        <w:t> </w:t>
      </w:r>
      <w:r w:rsidRPr="00304A65">
        <w:t>решении проблемы с описанием предпринятых действий.</w:t>
      </w:r>
    </w:p>
    <w:p w14:paraId="78BBC1F6" w14:textId="77777777" w:rsidR="001218BD" w:rsidRDefault="001218BD" w:rsidP="001218BD">
      <w:pPr>
        <w:pStyle w:val="2"/>
      </w:pPr>
      <w:bookmarkStart w:id="19" w:name="_Toc78981183"/>
      <w:r w:rsidRPr="00D273EE">
        <w:t>Организация производственного</w:t>
      </w:r>
      <w:r>
        <w:t xml:space="preserve"> процесса</w:t>
      </w:r>
      <w:bookmarkEnd w:id="19"/>
    </w:p>
    <w:p w14:paraId="560CF386" w14:textId="77777777" w:rsidR="001218BD" w:rsidRPr="00D273EE" w:rsidRDefault="001218BD" w:rsidP="001218BD">
      <w:r w:rsidRPr="00D273EE">
        <w:t xml:space="preserve">Разработка, тестирование и промышленная эксплуатация </w:t>
      </w:r>
      <w:r>
        <w:t>ПО</w:t>
      </w:r>
      <w:r w:rsidRPr="00D273EE">
        <w:t xml:space="preserve"> прои</w:t>
      </w:r>
      <w:r>
        <w:t>зводятся</w:t>
      </w:r>
      <w:r w:rsidRPr="00D273EE">
        <w:t xml:space="preserve"> в средах, отделенных друг от друга:</w:t>
      </w:r>
    </w:p>
    <w:p w14:paraId="49E750F1" w14:textId="77777777" w:rsidR="001218BD" w:rsidRPr="00D273EE" w:rsidRDefault="001218BD" w:rsidP="001218BD">
      <w:r w:rsidRPr="00D273EE">
        <w:t>Среда разработки</w:t>
      </w:r>
      <w:r>
        <w:t xml:space="preserve"> </w:t>
      </w:r>
      <w:r w:rsidRPr="00D273EE">
        <w:t xml:space="preserve">– стенд, включающий компоненты, на </w:t>
      </w:r>
      <w:r>
        <w:t>которых происходит разработка и </w:t>
      </w:r>
      <w:r w:rsidRPr="00D273EE">
        <w:t xml:space="preserve">отладка </w:t>
      </w:r>
      <w:r>
        <w:t>ПО</w:t>
      </w:r>
      <w:r w:rsidRPr="00D273EE">
        <w:t>. К данной среде имеют доступ программисты/разработчики.</w:t>
      </w:r>
    </w:p>
    <w:p w14:paraId="4A1911A8" w14:textId="77777777" w:rsidR="001218BD" w:rsidRPr="00D273EE" w:rsidRDefault="001218BD" w:rsidP="001218BD">
      <w:r w:rsidRPr="00D273EE">
        <w:t xml:space="preserve">Тестовая среда – стенд, включающий компоненты, на которых происходит тестирование </w:t>
      </w:r>
      <w:r>
        <w:t>ПО</w:t>
      </w:r>
      <w:r w:rsidRPr="00D273EE">
        <w:t xml:space="preserve"> перед передачей </w:t>
      </w:r>
      <w:r>
        <w:t>его</w:t>
      </w:r>
      <w:r w:rsidRPr="00D273EE">
        <w:t xml:space="preserve"> в промышленную эксплуатацию. К данной среде имеют доступ тестировщики.</w:t>
      </w:r>
    </w:p>
    <w:p w14:paraId="3EC72748" w14:textId="6E123463" w:rsidR="001218BD" w:rsidRPr="00D273EE" w:rsidRDefault="001218BD" w:rsidP="001218BD">
      <w:r w:rsidRPr="00D273EE">
        <w:t xml:space="preserve">Промышленная среда – включает компоненты, на которых происходит промышленная эксплуатация </w:t>
      </w:r>
      <w:r>
        <w:t>ПО</w:t>
      </w:r>
      <w:r w:rsidRPr="00D273EE">
        <w:t xml:space="preserve">. К данной среде имеют доступ </w:t>
      </w:r>
      <w:r>
        <w:t xml:space="preserve">системные </w:t>
      </w:r>
      <w:r w:rsidRPr="00D273EE">
        <w:t xml:space="preserve">администраторы и специалисты </w:t>
      </w:r>
      <w:r>
        <w:t>технической поддержки</w:t>
      </w:r>
      <w:r w:rsidRPr="00D273EE">
        <w:t>.</w:t>
      </w:r>
    </w:p>
    <w:p w14:paraId="04A40C6B" w14:textId="77777777" w:rsidR="008822BA" w:rsidRPr="008822BA" w:rsidRDefault="008822BA" w:rsidP="008822BA">
      <w:r w:rsidRPr="008822BA">
        <w:lastRenderedPageBreak/>
        <w:t>Процессы управления конфигурацией ПО осуществляются с использованием репозитория эталонных пакетов и дистрибутивов, стенда сборки и системы контроля версий.</w:t>
      </w:r>
    </w:p>
    <w:p w14:paraId="7577C08D" w14:textId="7CC86E54" w:rsidR="008822BA" w:rsidRPr="008822BA" w:rsidRDefault="008822BA" w:rsidP="008822BA">
      <w:r w:rsidRPr="008822BA">
        <w:t>Исходный код программных продуктов, хранится в репозиториях, организованных по единым правилам. Использование этого решения позволяет объединить в единую команду всех разработчиков, независимо от места их физического расположения и качества связи.</w:t>
      </w:r>
    </w:p>
    <w:p w14:paraId="0E22E9BF" w14:textId="4650E1D7" w:rsidR="008822BA" w:rsidRPr="008822BA" w:rsidRDefault="008822BA" w:rsidP="008822BA">
      <w:r w:rsidRPr="008822BA">
        <w:t>ПО собирается из исходного кода, включая свободн</w:t>
      </w:r>
      <w:r w:rsidR="00497D58">
        <w:t>о распространяемые библиотеки и </w:t>
      </w:r>
      <w:r w:rsidRPr="008822BA">
        <w:t>компоненты.</w:t>
      </w:r>
    </w:p>
    <w:p w14:paraId="25C69C7C" w14:textId="1DDBA451" w:rsidR="00FE597F" w:rsidRDefault="00626808" w:rsidP="00497D58">
      <w:pPr>
        <w:pStyle w:val="2"/>
      </w:pPr>
      <w:bookmarkStart w:id="20" w:name="_Toc78981184"/>
      <w:r>
        <w:rPr>
          <w:noProof/>
          <w:lang w:eastAsia="ru-RU"/>
        </w:rPr>
        <w:t>Проведение модернизации ПО</w:t>
      </w:r>
      <w:bookmarkEnd w:id="20"/>
    </w:p>
    <w:p w14:paraId="40C5FAEC" w14:textId="7361D3D3" w:rsidR="000A08BB" w:rsidRPr="00497D58" w:rsidRDefault="000A08BB" w:rsidP="00497D58">
      <w:r w:rsidRPr="00497D58">
        <w:t xml:space="preserve">Модернизация </w:t>
      </w:r>
      <w:r w:rsidR="00497D58">
        <w:t>ПО</w:t>
      </w:r>
      <w:r w:rsidRPr="00497D58">
        <w:t xml:space="preserve"> производится в связи с расширением функциональности, проведением оптимизации ПО и информационного обеспечения, </w:t>
      </w:r>
      <w:r w:rsidR="00497D58" w:rsidRPr="00497D58">
        <w:t xml:space="preserve">анализа предложений пользователей, </w:t>
      </w:r>
      <w:r w:rsidRPr="00497D58">
        <w:t>изменениями законодательства в сфере архивного дела и гражданского права.</w:t>
      </w:r>
    </w:p>
    <w:p w14:paraId="294A1FB3" w14:textId="0D6B8D84" w:rsidR="000A08BB" w:rsidRPr="00497D58" w:rsidRDefault="000A08BB" w:rsidP="00497D58">
      <w:r w:rsidRPr="00497D58">
        <w:t>При любых изменениях законодательной базы, связанной с принятием нового закона, внесением изменений в действующее законодательство и т.п., требуется модернизация ПО и информационного обеспечения, объем которой определяется количеством и существом вносимых изменений</w:t>
      </w:r>
      <w:r w:rsidR="00497D58">
        <w:t xml:space="preserve">. </w:t>
      </w:r>
    </w:p>
    <w:p w14:paraId="3F15E6BC" w14:textId="297CBC7B" w:rsidR="000A08BB" w:rsidRDefault="000A08BB" w:rsidP="00056444">
      <w:pPr>
        <w:ind w:left="567" w:firstLine="0"/>
      </w:pPr>
    </w:p>
    <w:p w14:paraId="014FA942" w14:textId="77777777" w:rsidR="00203576" w:rsidRDefault="00203576" w:rsidP="00056444">
      <w:pPr>
        <w:ind w:left="567" w:firstLine="0"/>
      </w:pPr>
    </w:p>
    <w:p w14:paraId="6485F3EA" w14:textId="77777777" w:rsidR="00056444" w:rsidRPr="00497D58" w:rsidRDefault="00056444" w:rsidP="00056444"/>
    <w:p w14:paraId="0C52D95B" w14:textId="2BA4744F" w:rsidR="008822BA" w:rsidRPr="00497D58" w:rsidRDefault="008822BA" w:rsidP="00497D58"/>
    <w:p w14:paraId="3BEAC865" w14:textId="77777777" w:rsidR="00955732" w:rsidRPr="00497D58" w:rsidRDefault="00955732" w:rsidP="00497D58"/>
    <w:p w14:paraId="3D9F13C7" w14:textId="77777777" w:rsidR="003209CF" w:rsidRPr="00497D58" w:rsidRDefault="003209CF" w:rsidP="00497D58"/>
    <w:sectPr w:rsidR="003209CF" w:rsidRPr="00497D58" w:rsidSect="001A6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D38D" w14:textId="77777777" w:rsidR="006D323A" w:rsidRDefault="006D323A" w:rsidP="003933C8">
      <w:r>
        <w:separator/>
      </w:r>
    </w:p>
  </w:endnote>
  <w:endnote w:type="continuationSeparator" w:id="0">
    <w:p w14:paraId="30303BF6" w14:textId="77777777" w:rsidR="006D323A" w:rsidRDefault="006D323A" w:rsidP="0039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592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CD5E0" w14:textId="58DE9635" w:rsidR="00594C5D" w:rsidRDefault="00594C5D" w:rsidP="001A668C">
            <w:pPr>
              <w:pStyle w:val="a7"/>
              <w:jc w:val="right"/>
            </w:pPr>
            <w:r>
              <w:t xml:space="preserve">Страница </w:t>
            </w:r>
            <w:r>
              <w:rPr>
                <w:bCs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Cs w:val="24"/>
              </w:rPr>
              <w:fldChar w:fldCharType="separate"/>
            </w:r>
            <w:r w:rsidR="00043796">
              <w:rPr>
                <w:bCs/>
                <w:noProof/>
              </w:rPr>
              <w:t>3</w:t>
            </w:r>
            <w:r>
              <w:rPr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Cs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Cs w:val="24"/>
              </w:rPr>
              <w:fldChar w:fldCharType="separate"/>
            </w:r>
            <w:r w:rsidR="00043796">
              <w:rPr>
                <w:bCs/>
                <w:noProof/>
              </w:rPr>
              <w:t>9</w:t>
            </w:r>
            <w:r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5634" w14:textId="48AB0F77" w:rsidR="00594C5D" w:rsidRPr="001A668C" w:rsidRDefault="00594C5D" w:rsidP="001A668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1438" w14:textId="77777777" w:rsidR="006D323A" w:rsidRDefault="006D323A" w:rsidP="003933C8">
      <w:r>
        <w:separator/>
      </w:r>
    </w:p>
  </w:footnote>
  <w:footnote w:type="continuationSeparator" w:id="0">
    <w:p w14:paraId="2F00C7F3" w14:textId="77777777" w:rsidR="006D323A" w:rsidRDefault="006D323A" w:rsidP="0039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408263"/>
      <w:docPartObj>
        <w:docPartGallery w:val="Page Numbers (Top of Page)"/>
        <w:docPartUnique/>
      </w:docPartObj>
    </w:sdtPr>
    <w:sdtEndPr/>
    <w:sdtContent>
      <w:p w14:paraId="5AF48A81" w14:textId="01AEAA60" w:rsidR="00594C5D" w:rsidRDefault="00AE75F4" w:rsidP="001A668C">
        <w:pPr>
          <w:pStyle w:val="a5"/>
          <w:ind w:firstLine="0"/>
          <w:jc w:val="right"/>
        </w:pPr>
        <w:r w:rsidRPr="003A385F">
          <w:t>«Программный комплекс для портала «</w:t>
        </w:r>
        <w:r w:rsidR="00B30108">
          <w:t>Культура</w:t>
        </w:r>
        <w:r w:rsidRPr="003A385F">
          <w:t xml:space="preserve"> региона»</w:t>
        </w:r>
        <w:r w:rsidR="00594C5D">
          <w:t>. Описание процессов жизненного цикла</w:t>
        </w:r>
      </w:p>
      <w:p w14:paraId="1CEF9966" w14:textId="4060C1B8" w:rsidR="00594C5D" w:rsidRDefault="00F03397" w:rsidP="001A668C">
        <w:pPr>
          <w:pStyle w:val="a5"/>
          <w:ind w:firstLine="0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AC0E" w14:textId="77777777" w:rsidR="00594C5D" w:rsidRPr="005B36DC" w:rsidRDefault="00594C5D" w:rsidP="001A668C">
    <w:pPr>
      <w:pStyle w:val="a5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54061BE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232CA8"/>
    <w:multiLevelType w:val="hybridMultilevel"/>
    <w:tmpl w:val="EB1295F8"/>
    <w:lvl w:ilvl="0" w:tplc="D466F078">
      <w:start w:val="1"/>
      <w:numFmt w:val="decimal"/>
      <w:pStyle w:val="a"/>
      <w:lvlText w:val="Разработчикам %1"/>
      <w:lvlJc w:val="left"/>
      <w:pPr>
        <w:ind w:left="19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06145898"/>
    <w:multiLevelType w:val="hybridMultilevel"/>
    <w:tmpl w:val="12D4D3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A735EB"/>
    <w:multiLevelType w:val="hybridMultilevel"/>
    <w:tmpl w:val="4EB8593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E05BDC"/>
    <w:multiLevelType w:val="hybridMultilevel"/>
    <w:tmpl w:val="5D420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AB5227"/>
    <w:multiLevelType w:val="hybridMultilevel"/>
    <w:tmpl w:val="CBBC7272"/>
    <w:lvl w:ilvl="0" w:tplc="FFDE7C62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0DE"/>
    <w:multiLevelType w:val="hybridMultilevel"/>
    <w:tmpl w:val="183AC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3A6FEA"/>
    <w:multiLevelType w:val="hybridMultilevel"/>
    <w:tmpl w:val="425AF53A"/>
    <w:lvl w:ilvl="0" w:tplc="4AEA7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F06F5"/>
    <w:multiLevelType w:val="hybridMultilevel"/>
    <w:tmpl w:val="91B8B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7623AF"/>
    <w:multiLevelType w:val="hybridMultilevel"/>
    <w:tmpl w:val="035C2898"/>
    <w:lvl w:ilvl="0" w:tplc="ADA6274A">
      <w:start w:val="1"/>
      <w:numFmt w:val="decimal"/>
      <w:pStyle w:val="a0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0413"/>
    <w:multiLevelType w:val="hybridMultilevel"/>
    <w:tmpl w:val="5D420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EE2EBF"/>
    <w:multiLevelType w:val="hybridMultilevel"/>
    <w:tmpl w:val="0D189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520162"/>
    <w:multiLevelType w:val="hybridMultilevel"/>
    <w:tmpl w:val="91B8B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9910DD"/>
    <w:multiLevelType w:val="hybridMultilevel"/>
    <w:tmpl w:val="6EBA6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4D4E1F"/>
    <w:multiLevelType w:val="hybridMultilevel"/>
    <w:tmpl w:val="A4109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8755D0"/>
    <w:multiLevelType w:val="hybridMultilevel"/>
    <w:tmpl w:val="42820600"/>
    <w:lvl w:ilvl="0" w:tplc="738E79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0D514F"/>
    <w:multiLevelType w:val="hybridMultilevel"/>
    <w:tmpl w:val="A5DC9336"/>
    <w:lvl w:ilvl="0" w:tplc="93049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F69F9"/>
    <w:multiLevelType w:val="hybridMultilevel"/>
    <w:tmpl w:val="346E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15D12"/>
    <w:multiLevelType w:val="hybridMultilevel"/>
    <w:tmpl w:val="183AC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15"/>
  </w:num>
  <w:num w:numId="18">
    <w:abstractNumId w:val="16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C8"/>
    <w:rsid w:val="00004E20"/>
    <w:rsid w:val="00011FFA"/>
    <w:rsid w:val="00015A8C"/>
    <w:rsid w:val="000222AC"/>
    <w:rsid w:val="00022342"/>
    <w:rsid w:val="00024C49"/>
    <w:rsid w:val="0003050D"/>
    <w:rsid w:val="0003078E"/>
    <w:rsid w:val="00032108"/>
    <w:rsid w:val="0003387F"/>
    <w:rsid w:val="000358BE"/>
    <w:rsid w:val="000370C1"/>
    <w:rsid w:val="00043796"/>
    <w:rsid w:val="00052778"/>
    <w:rsid w:val="00054695"/>
    <w:rsid w:val="00056444"/>
    <w:rsid w:val="00061555"/>
    <w:rsid w:val="0006678F"/>
    <w:rsid w:val="00066A33"/>
    <w:rsid w:val="00070739"/>
    <w:rsid w:val="0007122F"/>
    <w:rsid w:val="000830AC"/>
    <w:rsid w:val="00083106"/>
    <w:rsid w:val="00090E20"/>
    <w:rsid w:val="000A08BB"/>
    <w:rsid w:val="000A14C5"/>
    <w:rsid w:val="000A24F4"/>
    <w:rsid w:val="000A2FA0"/>
    <w:rsid w:val="000C000D"/>
    <w:rsid w:val="000C2988"/>
    <w:rsid w:val="000D11E1"/>
    <w:rsid w:val="000D2E7C"/>
    <w:rsid w:val="000D2FD5"/>
    <w:rsid w:val="000D38E1"/>
    <w:rsid w:val="000E0CC0"/>
    <w:rsid w:val="000E7541"/>
    <w:rsid w:val="000E7F3C"/>
    <w:rsid w:val="000F4A99"/>
    <w:rsid w:val="000F6ACB"/>
    <w:rsid w:val="001025BE"/>
    <w:rsid w:val="00102C35"/>
    <w:rsid w:val="001119C8"/>
    <w:rsid w:val="00114A49"/>
    <w:rsid w:val="0011592B"/>
    <w:rsid w:val="001218BD"/>
    <w:rsid w:val="00124EEC"/>
    <w:rsid w:val="0013068D"/>
    <w:rsid w:val="001315E3"/>
    <w:rsid w:val="0013275F"/>
    <w:rsid w:val="00135E94"/>
    <w:rsid w:val="0014578B"/>
    <w:rsid w:val="00145DB1"/>
    <w:rsid w:val="0014694B"/>
    <w:rsid w:val="00153F58"/>
    <w:rsid w:val="001641C7"/>
    <w:rsid w:val="00182766"/>
    <w:rsid w:val="00184929"/>
    <w:rsid w:val="0019000E"/>
    <w:rsid w:val="00190985"/>
    <w:rsid w:val="001922CF"/>
    <w:rsid w:val="0019511D"/>
    <w:rsid w:val="00196A48"/>
    <w:rsid w:val="00196D98"/>
    <w:rsid w:val="001A18BB"/>
    <w:rsid w:val="001A18F9"/>
    <w:rsid w:val="001A3494"/>
    <w:rsid w:val="001A55AD"/>
    <w:rsid w:val="001A668C"/>
    <w:rsid w:val="001B13D3"/>
    <w:rsid w:val="001B726A"/>
    <w:rsid w:val="001C7C57"/>
    <w:rsid w:val="001D289A"/>
    <w:rsid w:val="001D432D"/>
    <w:rsid w:val="001D679F"/>
    <w:rsid w:val="001E00D4"/>
    <w:rsid w:val="001E3A86"/>
    <w:rsid w:val="001E4F08"/>
    <w:rsid w:val="001F2484"/>
    <w:rsid w:val="001F413B"/>
    <w:rsid w:val="002007EF"/>
    <w:rsid w:val="00202468"/>
    <w:rsid w:val="00203576"/>
    <w:rsid w:val="00215E09"/>
    <w:rsid w:val="0022176D"/>
    <w:rsid w:val="0024211A"/>
    <w:rsid w:val="00247089"/>
    <w:rsid w:val="0025039A"/>
    <w:rsid w:val="00252AA5"/>
    <w:rsid w:val="0025441D"/>
    <w:rsid w:val="00254B89"/>
    <w:rsid w:val="00263BF3"/>
    <w:rsid w:val="002647EF"/>
    <w:rsid w:val="00282E0B"/>
    <w:rsid w:val="00284341"/>
    <w:rsid w:val="00290722"/>
    <w:rsid w:val="002975F8"/>
    <w:rsid w:val="002A2B56"/>
    <w:rsid w:val="002A3BC2"/>
    <w:rsid w:val="002A7318"/>
    <w:rsid w:val="002B42DE"/>
    <w:rsid w:val="002B65D9"/>
    <w:rsid w:val="002C40AF"/>
    <w:rsid w:val="002C443A"/>
    <w:rsid w:val="002D20BF"/>
    <w:rsid w:val="002E42DF"/>
    <w:rsid w:val="002E6C44"/>
    <w:rsid w:val="002E70D6"/>
    <w:rsid w:val="002E7301"/>
    <w:rsid w:val="002F6E1B"/>
    <w:rsid w:val="00300118"/>
    <w:rsid w:val="0030215C"/>
    <w:rsid w:val="00304A65"/>
    <w:rsid w:val="00307FE2"/>
    <w:rsid w:val="00310624"/>
    <w:rsid w:val="0031157F"/>
    <w:rsid w:val="003142B1"/>
    <w:rsid w:val="003143DB"/>
    <w:rsid w:val="00316216"/>
    <w:rsid w:val="003163EF"/>
    <w:rsid w:val="003204ED"/>
    <w:rsid w:val="003209CF"/>
    <w:rsid w:val="00334096"/>
    <w:rsid w:val="00341FEA"/>
    <w:rsid w:val="0035776E"/>
    <w:rsid w:val="00361E2B"/>
    <w:rsid w:val="00363BC3"/>
    <w:rsid w:val="00370CA5"/>
    <w:rsid w:val="003933C8"/>
    <w:rsid w:val="003966FC"/>
    <w:rsid w:val="003A162C"/>
    <w:rsid w:val="003A35DE"/>
    <w:rsid w:val="003A5620"/>
    <w:rsid w:val="003B0667"/>
    <w:rsid w:val="003B3009"/>
    <w:rsid w:val="003B421C"/>
    <w:rsid w:val="003C7782"/>
    <w:rsid w:val="003D4418"/>
    <w:rsid w:val="003D739A"/>
    <w:rsid w:val="003E3794"/>
    <w:rsid w:val="00404FB2"/>
    <w:rsid w:val="00427264"/>
    <w:rsid w:val="00450853"/>
    <w:rsid w:val="00461C5F"/>
    <w:rsid w:val="00466BB7"/>
    <w:rsid w:val="004759D5"/>
    <w:rsid w:val="00477761"/>
    <w:rsid w:val="0048177E"/>
    <w:rsid w:val="00483DD4"/>
    <w:rsid w:val="00484BBA"/>
    <w:rsid w:val="00490339"/>
    <w:rsid w:val="00497D58"/>
    <w:rsid w:val="00497F80"/>
    <w:rsid w:val="004A13E7"/>
    <w:rsid w:val="004A54BF"/>
    <w:rsid w:val="004B18CF"/>
    <w:rsid w:val="004C63E0"/>
    <w:rsid w:val="00503B5F"/>
    <w:rsid w:val="005128EE"/>
    <w:rsid w:val="00515127"/>
    <w:rsid w:val="005211B7"/>
    <w:rsid w:val="00521B70"/>
    <w:rsid w:val="00523F83"/>
    <w:rsid w:val="00524BBB"/>
    <w:rsid w:val="00530F21"/>
    <w:rsid w:val="005338F3"/>
    <w:rsid w:val="0053716B"/>
    <w:rsid w:val="00541A12"/>
    <w:rsid w:val="00554281"/>
    <w:rsid w:val="00556217"/>
    <w:rsid w:val="00557E5C"/>
    <w:rsid w:val="00561316"/>
    <w:rsid w:val="00565F20"/>
    <w:rsid w:val="00566046"/>
    <w:rsid w:val="00573713"/>
    <w:rsid w:val="00574E5D"/>
    <w:rsid w:val="00575B49"/>
    <w:rsid w:val="00582FBD"/>
    <w:rsid w:val="00594C5D"/>
    <w:rsid w:val="00594F0C"/>
    <w:rsid w:val="005B36DC"/>
    <w:rsid w:val="005B6165"/>
    <w:rsid w:val="005D62E6"/>
    <w:rsid w:val="005E06A8"/>
    <w:rsid w:val="00613487"/>
    <w:rsid w:val="00620D7A"/>
    <w:rsid w:val="00626808"/>
    <w:rsid w:val="00630AF2"/>
    <w:rsid w:val="006326C5"/>
    <w:rsid w:val="006345DC"/>
    <w:rsid w:val="00651F6F"/>
    <w:rsid w:val="006665AA"/>
    <w:rsid w:val="00666B21"/>
    <w:rsid w:val="00675FF9"/>
    <w:rsid w:val="0068250B"/>
    <w:rsid w:val="00682D5B"/>
    <w:rsid w:val="006901A3"/>
    <w:rsid w:val="0069121A"/>
    <w:rsid w:val="0069276B"/>
    <w:rsid w:val="00693968"/>
    <w:rsid w:val="006A0F5F"/>
    <w:rsid w:val="006A45E4"/>
    <w:rsid w:val="006B0ADA"/>
    <w:rsid w:val="006B0C37"/>
    <w:rsid w:val="006B0D69"/>
    <w:rsid w:val="006B4364"/>
    <w:rsid w:val="006C4156"/>
    <w:rsid w:val="006C5909"/>
    <w:rsid w:val="006C5E09"/>
    <w:rsid w:val="006C70A9"/>
    <w:rsid w:val="006D1A12"/>
    <w:rsid w:val="006D2CCB"/>
    <w:rsid w:val="006D323A"/>
    <w:rsid w:val="006E2D5D"/>
    <w:rsid w:val="0070674C"/>
    <w:rsid w:val="00706BC9"/>
    <w:rsid w:val="0071240C"/>
    <w:rsid w:val="00712649"/>
    <w:rsid w:val="00714DB5"/>
    <w:rsid w:val="00726A36"/>
    <w:rsid w:val="00726D73"/>
    <w:rsid w:val="00730FA3"/>
    <w:rsid w:val="007344A7"/>
    <w:rsid w:val="00736827"/>
    <w:rsid w:val="00743A63"/>
    <w:rsid w:val="00746854"/>
    <w:rsid w:val="00746874"/>
    <w:rsid w:val="00751405"/>
    <w:rsid w:val="00761F3E"/>
    <w:rsid w:val="007667B2"/>
    <w:rsid w:val="00766D41"/>
    <w:rsid w:val="007705F9"/>
    <w:rsid w:val="007739D9"/>
    <w:rsid w:val="007830F5"/>
    <w:rsid w:val="00783ED1"/>
    <w:rsid w:val="00784D45"/>
    <w:rsid w:val="00786628"/>
    <w:rsid w:val="007902F8"/>
    <w:rsid w:val="00791F56"/>
    <w:rsid w:val="0079672D"/>
    <w:rsid w:val="007A79C9"/>
    <w:rsid w:val="007B224D"/>
    <w:rsid w:val="007B663B"/>
    <w:rsid w:val="007B7E6D"/>
    <w:rsid w:val="007C372D"/>
    <w:rsid w:val="007C672B"/>
    <w:rsid w:val="007D4273"/>
    <w:rsid w:val="007E110A"/>
    <w:rsid w:val="007E225D"/>
    <w:rsid w:val="007E6C2A"/>
    <w:rsid w:val="007F074D"/>
    <w:rsid w:val="007F14B6"/>
    <w:rsid w:val="007F42C1"/>
    <w:rsid w:val="00805321"/>
    <w:rsid w:val="00806905"/>
    <w:rsid w:val="008175D6"/>
    <w:rsid w:val="008261D3"/>
    <w:rsid w:val="00831702"/>
    <w:rsid w:val="00834297"/>
    <w:rsid w:val="00835A13"/>
    <w:rsid w:val="00841E1D"/>
    <w:rsid w:val="008446B0"/>
    <w:rsid w:val="00851E81"/>
    <w:rsid w:val="008630F8"/>
    <w:rsid w:val="00870D6C"/>
    <w:rsid w:val="0087708C"/>
    <w:rsid w:val="008822BA"/>
    <w:rsid w:val="00882A68"/>
    <w:rsid w:val="00884A38"/>
    <w:rsid w:val="00886655"/>
    <w:rsid w:val="008879C7"/>
    <w:rsid w:val="00890B9E"/>
    <w:rsid w:val="00891704"/>
    <w:rsid w:val="00893B87"/>
    <w:rsid w:val="008974F0"/>
    <w:rsid w:val="008A2076"/>
    <w:rsid w:val="008C1950"/>
    <w:rsid w:val="008C3815"/>
    <w:rsid w:val="008C7729"/>
    <w:rsid w:val="008D2C7B"/>
    <w:rsid w:val="008D3F77"/>
    <w:rsid w:val="008D69F9"/>
    <w:rsid w:val="008E4E1E"/>
    <w:rsid w:val="008E610C"/>
    <w:rsid w:val="008E6852"/>
    <w:rsid w:val="008F2CA9"/>
    <w:rsid w:val="008F7BFC"/>
    <w:rsid w:val="009003A3"/>
    <w:rsid w:val="00912738"/>
    <w:rsid w:val="009132FB"/>
    <w:rsid w:val="00920410"/>
    <w:rsid w:val="00921D31"/>
    <w:rsid w:val="0092329D"/>
    <w:rsid w:val="00925ED1"/>
    <w:rsid w:val="009329DA"/>
    <w:rsid w:val="00944500"/>
    <w:rsid w:val="0095057A"/>
    <w:rsid w:val="0095059E"/>
    <w:rsid w:val="00953005"/>
    <w:rsid w:val="00955732"/>
    <w:rsid w:val="00956576"/>
    <w:rsid w:val="00957E75"/>
    <w:rsid w:val="00964394"/>
    <w:rsid w:val="009713E2"/>
    <w:rsid w:val="00971FB3"/>
    <w:rsid w:val="00974946"/>
    <w:rsid w:val="0097699A"/>
    <w:rsid w:val="00986FD9"/>
    <w:rsid w:val="009874ED"/>
    <w:rsid w:val="00990BB7"/>
    <w:rsid w:val="00994A69"/>
    <w:rsid w:val="00994BB3"/>
    <w:rsid w:val="00995291"/>
    <w:rsid w:val="009A3826"/>
    <w:rsid w:val="009A3A54"/>
    <w:rsid w:val="009A7624"/>
    <w:rsid w:val="009B078D"/>
    <w:rsid w:val="009D0B6D"/>
    <w:rsid w:val="009D2C1F"/>
    <w:rsid w:val="009D4349"/>
    <w:rsid w:val="009D6443"/>
    <w:rsid w:val="009D7CEB"/>
    <w:rsid w:val="009E0323"/>
    <w:rsid w:val="009E3CA1"/>
    <w:rsid w:val="009F14AF"/>
    <w:rsid w:val="00A1395D"/>
    <w:rsid w:val="00A142F8"/>
    <w:rsid w:val="00A245D6"/>
    <w:rsid w:val="00A35D04"/>
    <w:rsid w:val="00A437C7"/>
    <w:rsid w:val="00A45B87"/>
    <w:rsid w:val="00A5179E"/>
    <w:rsid w:val="00A56AAE"/>
    <w:rsid w:val="00A715DC"/>
    <w:rsid w:val="00A71867"/>
    <w:rsid w:val="00A71A42"/>
    <w:rsid w:val="00A83BDD"/>
    <w:rsid w:val="00A847C9"/>
    <w:rsid w:val="00A9423F"/>
    <w:rsid w:val="00AA38ED"/>
    <w:rsid w:val="00AA66D0"/>
    <w:rsid w:val="00AA7B7C"/>
    <w:rsid w:val="00AD0678"/>
    <w:rsid w:val="00AD2B8E"/>
    <w:rsid w:val="00AD2F0D"/>
    <w:rsid w:val="00AE0304"/>
    <w:rsid w:val="00AE1D78"/>
    <w:rsid w:val="00AE75F4"/>
    <w:rsid w:val="00AF2B71"/>
    <w:rsid w:val="00AF644A"/>
    <w:rsid w:val="00B03343"/>
    <w:rsid w:val="00B10145"/>
    <w:rsid w:val="00B10AA4"/>
    <w:rsid w:val="00B11443"/>
    <w:rsid w:val="00B17228"/>
    <w:rsid w:val="00B2042C"/>
    <w:rsid w:val="00B216AD"/>
    <w:rsid w:val="00B30108"/>
    <w:rsid w:val="00B32B00"/>
    <w:rsid w:val="00B350E7"/>
    <w:rsid w:val="00B401FE"/>
    <w:rsid w:val="00B45A69"/>
    <w:rsid w:val="00B504B2"/>
    <w:rsid w:val="00B5766E"/>
    <w:rsid w:val="00B6293E"/>
    <w:rsid w:val="00B63F92"/>
    <w:rsid w:val="00B67EA9"/>
    <w:rsid w:val="00B70BE1"/>
    <w:rsid w:val="00B70FF0"/>
    <w:rsid w:val="00B722B8"/>
    <w:rsid w:val="00B726AC"/>
    <w:rsid w:val="00B73205"/>
    <w:rsid w:val="00B75192"/>
    <w:rsid w:val="00B759CD"/>
    <w:rsid w:val="00B81AE0"/>
    <w:rsid w:val="00B8262A"/>
    <w:rsid w:val="00B82A08"/>
    <w:rsid w:val="00B8398B"/>
    <w:rsid w:val="00B923A8"/>
    <w:rsid w:val="00BB514B"/>
    <w:rsid w:val="00BB56F3"/>
    <w:rsid w:val="00BB6084"/>
    <w:rsid w:val="00BC52EC"/>
    <w:rsid w:val="00BD6C44"/>
    <w:rsid w:val="00BE6D7C"/>
    <w:rsid w:val="00C120CD"/>
    <w:rsid w:val="00C12812"/>
    <w:rsid w:val="00C1420C"/>
    <w:rsid w:val="00C1553B"/>
    <w:rsid w:val="00C27AD2"/>
    <w:rsid w:val="00C41F79"/>
    <w:rsid w:val="00C46BE4"/>
    <w:rsid w:val="00C475E5"/>
    <w:rsid w:val="00C522DD"/>
    <w:rsid w:val="00C52D3B"/>
    <w:rsid w:val="00C54D1E"/>
    <w:rsid w:val="00C610E1"/>
    <w:rsid w:val="00C624B1"/>
    <w:rsid w:val="00C6296B"/>
    <w:rsid w:val="00C71E19"/>
    <w:rsid w:val="00C75B33"/>
    <w:rsid w:val="00C75FEB"/>
    <w:rsid w:val="00C80C74"/>
    <w:rsid w:val="00C836AA"/>
    <w:rsid w:val="00C94B02"/>
    <w:rsid w:val="00C96527"/>
    <w:rsid w:val="00CA0F97"/>
    <w:rsid w:val="00CA2D7D"/>
    <w:rsid w:val="00CA4347"/>
    <w:rsid w:val="00CA7117"/>
    <w:rsid w:val="00CA778C"/>
    <w:rsid w:val="00CB0783"/>
    <w:rsid w:val="00CC3676"/>
    <w:rsid w:val="00CC3A9B"/>
    <w:rsid w:val="00CC605F"/>
    <w:rsid w:val="00CD2F4F"/>
    <w:rsid w:val="00CD4948"/>
    <w:rsid w:val="00CE110D"/>
    <w:rsid w:val="00CE1688"/>
    <w:rsid w:val="00CE19FE"/>
    <w:rsid w:val="00CE1F1A"/>
    <w:rsid w:val="00CF37E0"/>
    <w:rsid w:val="00CF670C"/>
    <w:rsid w:val="00CF6C9F"/>
    <w:rsid w:val="00D00536"/>
    <w:rsid w:val="00D012A0"/>
    <w:rsid w:val="00D0251D"/>
    <w:rsid w:val="00D06D2C"/>
    <w:rsid w:val="00D116D8"/>
    <w:rsid w:val="00D159F1"/>
    <w:rsid w:val="00D15E66"/>
    <w:rsid w:val="00D17E41"/>
    <w:rsid w:val="00D21825"/>
    <w:rsid w:val="00D273EE"/>
    <w:rsid w:val="00D30370"/>
    <w:rsid w:val="00D3585B"/>
    <w:rsid w:val="00D457F4"/>
    <w:rsid w:val="00D550BA"/>
    <w:rsid w:val="00D567A6"/>
    <w:rsid w:val="00D56AF3"/>
    <w:rsid w:val="00D61079"/>
    <w:rsid w:val="00D637AE"/>
    <w:rsid w:val="00D74814"/>
    <w:rsid w:val="00D819F3"/>
    <w:rsid w:val="00D861D5"/>
    <w:rsid w:val="00D8656C"/>
    <w:rsid w:val="00D871B7"/>
    <w:rsid w:val="00D90C61"/>
    <w:rsid w:val="00D91BC0"/>
    <w:rsid w:val="00D91D64"/>
    <w:rsid w:val="00D93C3F"/>
    <w:rsid w:val="00D958B6"/>
    <w:rsid w:val="00DA04EC"/>
    <w:rsid w:val="00DA36A5"/>
    <w:rsid w:val="00DA5A48"/>
    <w:rsid w:val="00DA7E88"/>
    <w:rsid w:val="00DA7F01"/>
    <w:rsid w:val="00DB48D4"/>
    <w:rsid w:val="00DC3159"/>
    <w:rsid w:val="00DC6D2E"/>
    <w:rsid w:val="00DD3AD6"/>
    <w:rsid w:val="00DE140A"/>
    <w:rsid w:val="00DE70F4"/>
    <w:rsid w:val="00DF3BEF"/>
    <w:rsid w:val="00DF5662"/>
    <w:rsid w:val="00E00CF8"/>
    <w:rsid w:val="00E030E4"/>
    <w:rsid w:val="00E11AD7"/>
    <w:rsid w:val="00E209FC"/>
    <w:rsid w:val="00E23F02"/>
    <w:rsid w:val="00E24747"/>
    <w:rsid w:val="00E2796D"/>
    <w:rsid w:val="00E36AF9"/>
    <w:rsid w:val="00E377D3"/>
    <w:rsid w:val="00E41117"/>
    <w:rsid w:val="00E423C7"/>
    <w:rsid w:val="00E46485"/>
    <w:rsid w:val="00E465E0"/>
    <w:rsid w:val="00E471A9"/>
    <w:rsid w:val="00E55B55"/>
    <w:rsid w:val="00E60D78"/>
    <w:rsid w:val="00E63A54"/>
    <w:rsid w:val="00E65FBE"/>
    <w:rsid w:val="00E8279E"/>
    <w:rsid w:val="00E94341"/>
    <w:rsid w:val="00E94BC1"/>
    <w:rsid w:val="00E96B2E"/>
    <w:rsid w:val="00EA0FD1"/>
    <w:rsid w:val="00EA217A"/>
    <w:rsid w:val="00EA42D6"/>
    <w:rsid w:val="00EA43CA"/>
    <w:rsid w:val="00EA4575"/>
    <w:rsid w:val="00EA5D70"/>
    <w:rsid w:val="00EA6E2D"/>
    <w:rsid w:val="00EB0F11"/>
    <w:rsid w:val="00EB6A08"/>
    <w:rsid w:val="00EC6551"/>
    <w:rsid w:val="00ED04A4"/>
    <w:rsid w:val="00ED0723"/>
    <w:rsid w:val="00ED11D3"/>
    <w:rsid w:val="00ED33C5"/>
    <w:rsid w:val="00ED517F"/>
    <w:rsid w:val="00EE42AF"/>
    <w:rsid w:val="00EE42D7"/>
    <w:rsid w:val="00EF04CC"/>
    <w:rsid w:val="00EF0C27"/>
    <w:rsid w:val="00F02107"/>
    <w:rsid w:val="00F03397"/>
    <w:rsid w:val="00F04C01"/>
    <w:rsid w:val="00F05879"/>
    <w:rsid w:val="00F11AE4"/>
    <w:rsid w:val="00F165EA"/>
    <w:rsid w:val="00F16DDC"/>
    <w:rsid w:val="00F21038"/>
    <w:rsid w:val="00F212E2"/>
    <w:rsid w:val="00F22A03"/>
    <w:rsid w:val="00F379EC"/>
    <w:rsid w:val="00F475E8"/>
    <w:rsid w:val="00F60007"/>
    <w:rsid w:val="00F63E79"/>
    <w:rsid w:val="00F702F4"/>
    <w:rsid w:val="00F707CD"/>
    <w:rsid w:val="00F75D4C"/>
    <w:rsid w:val="00F7620B"/>
    <w:rsid w:val="00F806DA"/>
    <w:rsid w:val="00F84196"/>
    <w:rsid w:val="00F866B7"/>
    <w:rsid w:val="00F923B0"/>
    <w:rsid w:val="00F93294"/>
    <w:rsid w:val="00F97966"/>
    <w:rsid w:val="00FB382F"/>
    <w:rsid w:val="00FC1C12"/>
    <w:rsid w:val="00FC55CC"/>
    <w:rsid w:val="00FC7C40"/>
    <w:rsid w:val="00FD06B0"/>
    <w:rsid w:val="00FD1121"/>
    <w:rsid w:val="00FD1E3C"/>
    <w:rsid w:val="00FD47E3"/>
    <w:rsid w:val="00FE2278"/>
    <w:rsid w:val="00FE3E30"/>
    <w:rsid w:val="00FE54EB"/>
    <w:rsid w:val="00FE597F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73BDF"/>
  <w15:docId w15:val="{E1A68DD7-EAD2-4B67-8688-1D9D8D2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010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1"/>
    <w:next w:val="a1"/>
    <w:link w:val="11"/>
    <w:autoRedefine/>
    <w:qFormat/>
    <w:rsid w:val="00203576"/>
    <w:pPr>
      <w:keepNext/>
      <w:keepLines/>
      <w:pageBreakBefore/>
      <w:numPr>
        <w:numId w:val="15"/>
      </w:numPr>
      <w:tabs>
        <w:tab w:val="left" w:pos="993"/>
      </w:tabs>
      <w:spacing w:after="120"/>
      <w:ind w:firstLine="567"/>
      <w:outlineLvl w:val="0"/>
    </w:pPr>
    <w:rPr>
      <w:rFonts w:ascii="Times New Roman Полужирный" w:hAnsi="Times New Roman Полужирный"/>
      <w:b/>
      <w:caps/>
    </w:rPr>
  </w:style>
  <w:style w:type="paragraph" w:styleId="2">
    <w:name w:val="heading 2"/>
    <w:basedOn w:val="1"/>
    <w:next w:val="a1"/>
    <w:link w:val="20"/>
    <w:autoRedefine/>
    <w:qFormat/>
    <w:rsid w:val="001A668C"/>
    <w:pPr>
      <w:pageBreakBefore w:val="0"/>
      <w:numPr>
        <w:ilvl w:val="1"/>
      </w:numPr>
      <w:spacing w:before="120"/>
      <w:ind w:firstLine="567"/>
      <w:outlineLvl w:val="1"/>
    </w:pPr>
    <w:rPr>
      <w:rFonts w:ascii="Times New Roman" w:hAnsi="Times New Roman"/>
      <w:caps w:val="0"/>
    </w:rPr>
  </w:style>
  <w:style w:type="paragraph" w:styleId="3">
    <w:name w:val="heading 3"/>
    <w:basedOn w:val="1"/>
    <w:next w:val="a1"/>
    <w:link w:val="30"/>
    <w:autoRedefine/>
    <w:qFormat/>
    <w:rsid w:val="001218BD"/>
    <w:pPr>
      <w:pageBreakBefore w:val="0"/>
      <w:numPr>
        <w:ilvl w:val="2"/>
      </w:numPr>
      <w:spacing w:before="120"/>
      <w:ind w:firstLine="567"/>
      <w:outlineLvl w:val="2"/>
    </w:pPr>
    <w:rPr>
      <w:b w:val="0"/>
      <w:caps w:val="0"/>
    </w:rPr>
  </w:style>
  <w:style w:type="paragraph" w:styleId="4">
    <w:name w:val="heading 4"/>
    <w:basedOn w:val="1"/>
    <w:next w:val="a1"/>
    <w:link w:val="40"/>
    <w:autoRedefine/>
    <w:qFormat/>
    <w:rsid w:val="00944500"/>
    <w:pPr>
      <w:pageBreakBefore w:val="0"/>
      <w:numPr>
        <w:ilvl w:val="3"/>
      </w:numPr>
      <w:spacing w:after="0"/>
      <w:ind w:firstLine="567"/>
      <w:outlineLvl w:val="3"/>
    </w:pPr>
    <w:rPr>
      <w:rFonts w:ascii="Times New Roman" w:hAnsi="Times New Roman"/>
      <w:b w:val="0"/>
      <w:caps w:val="0"/>
    </w:rPr>
  </w:style>
  <w:style w:type="paragraph" w:styleId="5">
    <w:name w:val="heading 5"/>
    <w:basedOn w:val="a1"/>
    <w:next w:val="a1"/>
    <w:link w:val="50"/>
    <w:qFormat/>
    <w:rsid w:val="00503B5F"/>
    <w:pPr>
      <w:keepNext/>
      <w:keepLines/>
      <w:numPr>
        <w:ilvl w:val="4"/>
        <w:numId w:val="15"/>
      </w:numPr>
      <w:spacing w:before="120" w:after="60"/>
      <w:outlineLvl w:val="4"/>
    </w:pPr>
  </w:style>
  <w:style w:type="paragraph" w:styleId="6">
    <w:name w:val="heading 6"/>
    <w:basedOn w:val="a1"/>
    <w:next w:val="a1"/>
    <w:link w:val="60"/>
    <w:qFormat/>
    <w:rsid w:val="00503B5F"/>
    <w:pPr>
      <w:keepNext/>
      <w:keepLines/>
      <w:numPr>
        <w:ilvl w:val="5"/>
        <w:numId w:val="15"/>
      </w:numPr>
      <w:spacing w:before="120" w:after="60"/>
      <w:outlineLvl w:val="5"/>
    </w:pPr>
  </w:style>
  <w:style w:type="paragraph" w:styleId="7">
    <w:name w:val="heading 7"/>
    <w:basedOn w:val="a1"/>
    <w:next w:val="a1"/>
    <w:link w:val="70"/>
    <w:qFormat/>
    <w:rsid w:val="00503B5F"/>
    <w:pPr>
      <w:keepNext/>
      <w:numPr>
        <w:ilvl w:val="6"/>
        <w:numId w:val="15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03B5F"/>
    <w:pPr>
      <w:keepNext/>
      <w:numPr>
        <w:ilvl w:val="7"/>
        <w:numId w:val="15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link w:val="90"/>
    <w:qFormat/>
    <w:rsid w:val="00503B5F"/>
    <w:pPr>
      <w:keepNext/>
      <w:numPr>
        <w:ilvl w:val="8"/>
        <w:numId w:val="15"/>
      </w:numPr>
      <w:spacing w:before="240" w:after="6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503B5F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03B5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footer"/>
    <w:basedOn w:val="a1"/>
    <w:link w:val="a8"/>
    <w:uiPriority w:val="99"/>
    <w:rsid w:val="00503B5F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503B5F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Абзацы титульного листа"/>
    <w:basedOn w:val="a1"/>
    <w:link w:val="aa"/>
    <w:qFormat/>
    <w:rsid w:val="00F707CD"/>
    <w:pPr>
      <w:widowControl/>
      <w:spacing w:before="200" w:after="200"/>
      <w:jc w:val="left"/>
    </w:pPr>
    <w:rPr>
      <w:szCs w:val="24"/>
    </w:rPr>
  </w:style>
  <w:style w:type="character" w:customStyle="1" w:styleId="aa">
    <w:name w:val="Абзацы титульного листа Знак"/>
    <w:link w:val="a9"/>
    <w:rsid w:val="00503B5F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2"/>
    <w:semiHidden/>
    <w:rsid w:val="00F707CD"/>
  </w:style>
  <w:style w:type="paragraph" w:styleId="ab">
    <w:name w:val="List Paragraph"/>
    <w:basedOn w:val="a1"/>
    <w:link w:val="ac"/>
    <w:uiPriority w:val="34"/>
    <w:qFormat/>
    <w:rsid w:val="00503B5F"/>
    <w:pPr>
      <w:ind w:left="720"/>
      <w:contextualSpacing/>
    </w:pPr>
  </w:style>
  <w:style w:type="character" w:customStyle="1" w:styleId="ac">
    <w:name w:val="Абзац списка Знак"/>
    <w:basedOn w:val="a2"/>
    <w:link w:val="ab"/>
    <w:uiPriority w:val="34"/>
    <w:rsid w:val="00503B5F"/>
    <w:rPr>
      <w:rFonts w:ascii="Times New Roman" w:eastAsia="Times New Roman" w:hAnsi="Times New Roman" w:cs="Times New Roman"/>
      <w:sz w:val="26"/>
      <w:szCs w:val="20"/>
    </w:rPr>
  </w:style>
  <w:style w:type="character" w:styleId="ad">
    <w:name w:val="Emphasis"/>
    <w:basedOn w:val="a2"/>
    <w:uiPriority w:val="20"/>
    <w:semiHidden/>
    <w:qFormat/>
    <w:rsid w:val="00F707CD"/>
    <w:rPr>
      <w:i/>
      <w:iCs/>
    </w:rPr>
  </w:style>
  <w:style w:type="character" w:styleId="ae">
    <w:name w:val="Hyperlink"/>
    <w:basedOn w:val="a2"/>
    <w:uiPriority w:val="99"/>
    <w:semiHidden/>
    <w:rsid w:val="00F707CD"/>
    <w:rPr>
      <w:color w:val="0000FF"/>
      <w:u w:val="single"/>
    </w:rPr>
  </w:style>
  <w:style w:type="character" w:customStyle="1" w:styleId="11">
    <w:name w:val="Заголовок 1 Знак"/>
    <w:basedOn w:val="a2"/>
    <w:link w:val="1"/>
    <w:rsid w:val="00203576"/>
    <w:rPr>
      <w:rFonts w:ascii="Times New Roman Полужирный" w:eastAsia="Times New Roman" w:hAnsi="Times New Roman Полужирный" w:cs="Times New Roman"/>
      <w:b/>
      <w:caps/>
      <w:sz w:val="24"/>
      <w:szCs w:val="20"/>
    </w:rPr>
  </w:style>
  <w:style w:type="character" w:customStyle="1" w:styleId="20">
    <w:name w:val="Заголовок 2 Знак"/>
    <w:basedOn w:val="a2"/>
    <w:link w:val="2"/>
    <w:rsid w:val="001A66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2"/>
    <w:link w:val="3"/>
    <w:rsid w:val="001218BD"/>
    <w:rPr>
      <w:rFonts w:ascii="Times New Roman Полужирный" w:eastAsia="Times New Roman" w:hAnsi="Times New Roman Полужирный" w:cs="Times New Roman"/>
      <w:sz w:val="24"/>
      <w:szCs w:val="20"/>
    </w:rPr>
  </w:style>
  <w:style w:type="character" w:customStyle="1" w:styleId="40">
    <w:name w:val="Заголовок 4 Знак"/>
    <w:basedOn w:val="a2"/>
    <w:link w:val="4"/>
    <w:rsid w:val="0094450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2"/>
    <w:link w:val="5"/>
    <w:rsid w:val="00F63E79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2"/>
    <w:link w:val="6"/>
    <w:rsid w:val="00F63E7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2"/>
    <w:link w:val="7"/>
    <w:rsid w:val="00F63E79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2"/>
    <w:link w:val="8"/>
    <w:rsid w:val="00F63E79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90">
    <w:name w:val="Заголовок 9 Знак"/>
    <w:basedOn w:val="a2"/>
    <w:link w:val="9"/>
    <w:rsid w:val="00F63E79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f">
    <w:name w:val="TOC Heading"/>
    <w:basedOn w:val="1"/>
    <w:next w:val="a1"/>
    <w:uiPriority w:val="39"/>
    <w:unhideWhenUsed/>
    <w:qFormat/>
    <w:rsid w:val="00503B5F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Заголовок Приложения"/>
    <w:link w:val="af1"/>
    <w:autoRedefine/>
    <w:qFormat/>
    <w:rsid w:val="00503B5F"/>
    <w:pPr>
      <w:pageBreakBefore/>
      <w:tabs>
        <w:tab w:val="left" w:pos="567"/>
      </w:tabs>
      <w:spacing w:after="0" w:line="240" w:lineRule="auto"/>
      <w:ind w:firstLine="567"/>
      <w:outlineLvl w:val="0"/>
    </w:pPr>
    <w:rPr>
      <w:rFonts w:ascii="Times New Roman Полужирный" w:eastAsia="Times New Roman" w:hAnsi="Times New Roman Полужирный" w:cs="Times New Roman"/>
      <w:b/>
      <w:sz w:val="26"/>
      <w:szCs w:val="20"/>
    </w:rPr>
  </w:style>
  <w:style w:type="character" w:customStyle="1" w:styleId="af1">
    <w:name w:val="Заголовок Приложения Знак"/>
    <w:basedOn w:val="11"/>
    <w:link w:val="af0"/>
    <w:rsid w:val="00503B5F"/>
    <w:rPr>
      <w:rFonts w:ascii="Times New Roman Полужирный" w:eastAsia="Times New Roman" w:hAnsi="Times New Roman Полужирный" w:cs="Times New Roman"/>
      <w:b/>
      <w:caps w:val="0"/>
      <w:sz w:val="26"/>
      <w:szCs w:val="20"/>
    </w:rPr>
  </w:style>
  <w:style w:type="paragraph" w:customStyle="1" w:styleId="af2">
    <w:name w:val="Заголовок Содержания"/>
    <w:basedOn w:val="af0"/>
    <w:qFormat/>
    <w:rsid w:val="001A668C"/>
    <w:pPr>
      <w:spacing w:after="120"/>
      <w:ind w:firstLine="0"/>
      <w:outlineLvl w:val="9"/>
    </w:pPr>
    <w:rPr>
      <w:caps/>
    </w:rPr>
  </w:style>
  <w:style w:type="character" w:styleId="af3">
    <w:name w:val="annotation reference"/>
    <w:basedOn w:val="a2"/>
    <w:uiPriority w:val="99"/>
    <w:semiHidden/>
    <w:unhideWhenUsed/>
    <w:rsid w:val="00F707CD"/>
    <w:rPr>
      <w:sz w:val="16"/>
      <w:szCs w:val="16"/>
    </w:rPr>
  </w:style>
  <w:style w:type="character" w:styleId="af4">
    <w:name w:val="footnote reference"/>
    <w:basedOn w:val="a2"/>
    <w:semiHidden/>
    <w:rsid w:val="00F707CD"/>
    <w:rPr>
      <w:sz w:val="20"/>
      <w:vertAlign w:val="superscript"/>
    </w:rPr>
  </w:style>
  <w:style w:type="character" w:styleId="af5">
    <w:name w:val="page number"/>
    <w:basedOn w:val="a2"/>
    <w:semiHidden/>
    <w:rsid w:val="00F707CD"/>
  </w:style>
  <w:style w:type="paragraph" w:styleId="af6">
    <w:name w:val="Body Text"/>
    <w:basedOn w:val="a1"/>
    <w:link w:val="af7"/>
    <w:semiHidden/>
    <w:rsid w:val="00F707CD"/>
    <w:pPr>
      <w:keepLines/>
      <w:spacing w:after="120"/>
      <w:ind w:left="720"/>
    </w:pPr>
  </w:style>
  <w:style w:type="character" w:customStyle="1" w:styleId="af7">
    <w:name w:val="Основной текст Знак"/>
    <w:basedOn w:val="a2"/>
    <w:link w:val="af6"/>
    <w:semiHidden/>
    <w:rsid w:val="00F707CD"/>
    <w:rPr>
      <w:rFonts w:ascii="Times New Roman" w:eastAsia="Times New Roman" w:hAnsi="Times New Roman" w:cs="Times New Roman"/>
      <w:sz w:val="26"/>
      <w:szCs w:val="20"/>
    </w:rPr>
  </w:style>
  <w:style w:type="paragraph" w:styleId="a0">
    <w:name w:val="List Number"/>
    <w:basedOn w:val="af6"/>
    <w:uiPriority w:val="99"/>
    <w:unhideWhenUsed/>
    <w:rsid w:val="00F707CD"/>
    <w:pPr>
      <w:keepLines w:val="0"/>
      <w:widowControl/>
      <w:numPr>
        <w:numId w:val="3"/>
      </w:numPr>
      <w:spacing w:after="0"/>
    </w:pPr>
    <w:rPr>
      <w:rFonts w:eastAsiaTheme="minorHAnsi" w:cstheme="minorBidi"/>
      <w:szCs w:val="22"/>
    </w:rPr>
  </w:style>
  <w:style w:type="paragraph" w:styleId="af8">
    <w:name w:val="Normal (Web)"/>
    <w:basedOn w:val="a1"/>
    <w:uiPriority w:val="99"/>
    <w:unhideWhenUsed/>
    <w:rsid w:val="00F707CD"/>
    <w:pPr>
      <w:widowControl/>
      <w:spacing w:before="100" w:beforeAutospacing="1" w:after="100" w:afterAutospacing="1"/>
      <w:jc w:val="left"/>
    </w:pPr>
    <w:rPr>
      <w:szCs w:val="24"/>
      <w:lang w:eastAsia="ru-RU"/>
    </w:rPr>
  </w:style>
  <w:style w:type="paragraph" w:styleId="af9">
    <w:name w:val="Normal Indent"/>
    <w:basedOn w:val="a1"/>
    <w:semiHidden/>
    <w:rsid w:val="00F707CD"/>
    <w:pPr>
      <w:ind w:left="900" w:hanging="900"/>
    </w:pPr>
  </w:style>
  <w:style w:type="paragraph" w:styleId="12">
    <w:name w:val="toc 1"/>
    <w:basedOn w:val="a1"/>
    <w:next w:val="a1"/>
    <w:uiPriority w:val="39"/>
    <w:rsid w:val="00CA778C"/>
    <w:pPr>
      <w:tabs>
        <w:tab w:val="left" w:pos="567"/>
        <w:tab w:val="right" w:leader="dot" w:pos="10195"/>
      </w:tabs>
      <w:ind w:firstLine="0"/>
    </w:pPr>
    <w:rPr>
      <w:bCs/>
      <w:noProof/>
      <w:szCs w:val="24"/>
    </w:rPr>
  </w:style>
  <w:style w:type="paragraph" w:styleId="21">
    <w:name w:val="toc 2"/>
    <w:basedOn w:val="a1"/>
    <w:next w:val="a1"/>
    <w:uiPriority w:val="39"/>
    <w:rsid w:val="00CA778C"/>
    <w:pPr>
      <w:tabs>
        <w:tab w:val="left" w:pos="567"/>
        <w:tab w:val="right" w:leader="dot" w:pos="10195"/>
      </w:tabs>
      <w:ind w:firstLine="0"/>
    </w:pPr>
    <w:rPr>
      <w:bCs/>
      <w:noProof/>
    </w:rPr>
  </w:style>
  <w:style w:type="paragraph" w:styleId="31">
    <w:name w:val="toc 3"/>
    <w:basedOn w:val="a1"/>
    <w:next w:val="a1"/>
    <w:uiPriority w:val="39"/>
    <w:rsid w:val="0007122F"/>
    <w:pPr>
      <w:tabs>
        <w:tab w:val="left" w:pos="851"/>
        <w:tab w:val="right" w:leader="dot" w:pos="10195"/>
      </w:tabs>
      <w:ind w:firstLine="0"/>
    </w:pPr>
    <w:rPr>
      <w:noProof/>
    </w:rPr>
  </w:style>
  <w:style w:type="paragraph" w:styleId="41">
    <w:name w:val="toc 4"/>
    <w:basedOn w:val="a1"/>
    <w:next w:val="a1"/>
    <w:autoRedefine/>
    <w:uiPriority w:val="39"/>
    <w:rsid w:val="002C443A"/>
    <w:pPr>
      <w:tabs>
        <w:tab w:val="right" w:leader="dot" w:pos="9628"/>
      </w:tabs>
      <w:ind w:firstLine="0"/>
    </w:pPr>
  </w:style>
  <w:style w:type="paragraph" w:styleId="51">
    <w:name w:val="toc 5"/>
    <w:basedOn w:val="a1"/>
    <w:next w:val="a1"/>
    <w:semiHidden/>
    <w:rsid w:val="00503B5F"/>
    <w:pPr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1"/>
    <w:next w:val="a1"/>
    <w:semiHidden/>
    <w:rsid w:val="00503B5F"/>
    <w:pPr>
      <w:ind w:left="960"/>
      <w:jc w:val="left"/>
    </w:pPr>
    <w:rPr>
      <w:rFonts w:asciiTheme="minorHAnsi" w:hAnsiTheme="minorHAnsi"/>
      <w:sz w:val="20"/>
    </w:rPr>
  </w:style>
  <w:style w:type="paragraph" w:styleId="71">
    <w:name w:val="toc 7"/>
    <w:basedOn w:val="a1"/>
    <w:next w:val="a1"/>
    <w:semiHidden/>
    <w:rsid w:val="00503B5F"/>
    <w:pPr>
      <w:ind w:left="1200"/>
      <w:jc w:val="left"/>
    </w:pPr>
    <w:rPr>
      <w:rFonts w:asciiTheme="minorHAnsi" w:hAnsiTheme="minorHAnsi"/>
      <w:sz w:val="20"/>
    </w:rPr>
  </w:style>
  <w:style w:type="paragraph" w:styleId="81">
    <w:name w:val="toc 8"/>
    <w:basedOn w:val="a1"/>
    <w:next w:val="a1"/>
    <w:semiHidden/>
    <w:rsid w:val="00503B5F"/>
    <w:pPr>
      <w:ind w:left="1440"/>
      <w:jc w:val="left"/>
    </w:pPr>
    <w:rPr>
      <w:rFonts w:asciiTheme="minorHAnsi" w:hAnsiTheme="minorHAnsi"/>
      <w:sz w:val="20"/>
    </w:rPr>
  </w:style>
  <w:style w:type="paragraph" w:styleId="91">
    <w:name w:val="toc 9"/>
    <w:basedOn w:val="a1"/>
    <w:next w:val="a1"/>
    <w:semiHidden/>
    <w:rsid w:val="00503B5F"/>
    <w:pPr>
      <w:ind w:left="1680"/>
      <w:jc w:val="left"/>
    </w:pPr>
    <w:rPr>
      <w:rFonts w:asciiTheme="minorHAnsi" w:hAnsiTheme="minorHAnsi"/>
      <w:sz w:val="20"/>
    </w:rPr>
  </w:style>
  <w:style w:type="paragraph" w:styleId="22">
    <w:name w:val="Body Text 2"/>
    <w:basedOn w:val="a1"/>
    <w:link w:val="23"/>
    <w:semiHidden/>
    <w:rsid w:val="00F707CD"/>
    <w:rPr>
      <w:i/>
      <w:color w:val="0000FF"/>
    </w:rPr>
  </w:style>
  <w:style w:type="character" w:customStyle="1" w:styleId="23">
    <w:name w:val="Основной текст 2 Знак"/>
    <w:basedOn w:val="a2"/>
    <w:link w:val="22"/>
    <w:semiHidden/>
    <w:rsid w:val="00F63E79"/>
    <w:rPr>
      <w:rFonts w:ascii="Times New Roman" w:eastAsia="Times New Roman" w:hAnsi="Times New Roman" w:cs="Times New Roman"/>
      <w:i/>
      <w:color w:val="0000FF"/>
      <w:sz w:val="2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F707C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F707CD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Body Text Indent"/>
    <w:basedOn w:val="a1"/>
    <w:link w:val="afb"/>
    <w:semiHidden/>
    <w:rsid w:val="00F707CD"/>
    <w:pPr>
      <w:ind w:left="720"/>
    </w:pPr>
    <w:rPr>
      <w:i/>
      <w:color w:val="0000FF"/>
      <w:u w:val="single"/>
    </w:rPr>
  </w:style>
  <w:style w:type="character" w:customStyle="1" w:styleId="afb">
    <w:name w:val="Основной текст с отступом Знак"/>
    <w:basedOn w:val="a2"/>
    <w:link w:val="afa"/>
    <w:semiHidden/>
    <w:rsid w:val="00F63E79"/>
    <w:rPr>
      <w:rFonts w:ascii="Times New Roman" w:eastAsia="Times New Roman" w:hAnsi="Times New Roman" w:cs="Times New Roman"/>
      <w:i/>
      <w:color w:val="0000FF"/>
      <w:sz w:val="26"/>
      <w:szCs w:val="20"/>
      <w:u w:val="single"/>
    </w:rPr>
  </w:style>
  <w:style w:type="paragraph" w:customStyle="1" w:styleId="afc">
    <w:name w:val="Подпись рисунка"/>
    <w:basedOn w:val="a1"/>
    <w:link w:val="afd"/>
    <w:qFormat/>
    <w:rsid w:val="00CA778C"/>
    <w:pPr>
      <w:keepLines/>
      <w:spacing w:after="120"/>
      <w:ind w:firstLine="0"/>
      <w:jc w:val="center"/>
    </w:pPr>
    <w:rPr>
      <w:lang w:eastAsia="ru-RU"/>
    </w:rPr>
  </w:style>
  <w:style w:type="character" w:customStyle="1" w:styleId="afd">
    <w:name w:val="Подпись рисунка Знак"/>
    <w:basedOn w:val="a2"/>
    <w:link w:val="afc"/>
    <w:rsid w:val="00CA7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Приложение 1"/>
    <w:basedOn w:val="1"/>
    <w:link w:val="13"/>
    <w:rsid w:val="00503B5F"/>
    <w:pPr>
      <w:numPr>
        <w:numId w:val="16"/>
      </w:numPr>
    </w:pPr>
  </w:style>
  <w:style w:type="character" w:customStyle="1" w:styleId="13">
    <w:name w:val="Приложение 1 Знак"/>
    <w:basedOn w:val="11"/>
    <w:link w:val="10"/>
    <w:rsid w:val="00503B5F"/>
    <w:rPr>
      <w:rFonts w:ascii="Times New Roman Полужирный" w:eastAsia="Times New Roman" w:hAnsi="Times New Roman Полужирный" w:cs="Times New Roman"/>
      <w:b/>
      <w:caps/>
      <w:sz w:val="26"/>
      <w:szCs w:val="20"/>
    </w:rPr>
  </w:style>
  <w:style w:type="character" w:styleId="afe">
    <w:name w:val="FollowedHyperlink"/>
    <w:basedOn w:val="a2"/>
    <w:semiHidden/>
    <w:rsid w:val="00F707CD"/>
    <w:rPr>
      <w:color w:val="800080"/>
      <w:u w:val="single"/>
    </w:rPr>
  </w:style>
  <w:style w:type="paragraph" w:customStyle="1" w:styleId="a">
    <w:name w:val="Разработчикам"/>
    <w:basedOn w:val="a1"/>
    <w:link w:val="aff"/>
    <w:semiHidden/>
    <w:qFormat/>
    <w:rsid w:val="00F707CD"/>
    <w:pPr>
      <w:numPr>
        <w:numId w:val="4"/>
      </w:num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pct30" w:color="F2DBDB" w:themeColor="accent2" w:themeTint="33" w:fill="auto"/>
      <w:jc w:val="left"/>
    </w:pPr>
    <w:rPr>
      <w:rFonts w:asciiTheme="majorHAnsi" w:hAnsiTheme="majorHAnsi"/>
    </w:rPr>
  </w:style>
  <w:style w:type="character" w:customStyle="1" w:styleId="aff">
    <w:name w:val="Разработчикам Знак"/>
    <w:basedOn w:val="ac"/>
    <w:link w:val="a"/>
    <w:semiHidden/>
    <w:rsid w:val="00503B5F"/>
    <w:rPr>
      <w:rFonts w:asciiTheme="majorHAnsi" w:eastAsia="Times New Roman" w:hAnsiTheme="majorHAnsi" w:cs="Times New Roman"/>
      <w:sz w:val="26"/>
      <w:szCs w:val="20"/>
      <w:shd w:val="pct30" w:color="F2DBDB" w:themeColor="accent2" w:themeTint="33" w:fill="auto"/>
    </w:rPr>
  </w:style>
  <w:style w:type="paragraph" w:customStyle="1" w:styleId="aff0">
    <w:name w:val="Рисунок"/>
    <w:basedOn w:val="a1"/>
    <w:link w:val="aff1"/>
    <w:qFormat/>
    <w:rsid w:val="00066A33"/>
    <w:pPr>
      <w:keepNext/>
      <w:spacing w:before="120" w:after="120"/>
      <w:ind w:firstLine="0"/>
      <w:jc w:val="center"/>
    </w:pPr>
  </w:style>
  <w:style w:type="character" w:customStyle="1" w:styleId="aff1">
    <w:name w:val="Рисунок Знак"/>
    <w:basedOn w:val="a2"/>
    <w:link w:val="aff0"/>
    <w:rsid w:val="00066A33"/>
    <w:rPr>
      <w:rFonts w:ascii="Times New Roman" w:eastAsia="Times New Roman" w:hAnsi="Times New Roman" w:cs="Times New Roman"/>
      <w:sz w:val="24"/>
      <w:szCs w:val="20"/>
    </w:rPr>
  </w:style>
  <w:style w:type="table" w:styleId="aff2">
    <w:name w:val="Table Grid"/>
    <w:basedOn w:val="a3"/>
    <w:uiPriority w:val="39"/>
    <w:rsid w:val="00F707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semiHidden/>
    <w:rsid w:val="00F707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47089"/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aff3">
    <w:name w:val="Стиль текста документа"/>
    <w:basedOn w:val="a1"/>
    <w:semiHidden/>
    <w:rsid w:val="00F707CD"/>
    <w:pPr>
      <w:widowControl/>
      <w:ind w:firstLine="720"/>
    </w:pPr>
    <w:rPr>
      <w:sz w:val="28"/>
    </w:rPr>
  </w:style>
  <w:style w:type="character" w:styleId="aff4">
    <w:name w:val="Strong"/>
    <w:basedOn w:val="a2"/>
    <w:uiPriority w:val="22"/>
    <w:semiHidden/>
    <w:qFormat/>
    <w:rsid w:val="00F707CD"/>
    <w:rPr>
      <w:b/>
      <w:bCs/>
    </w:rPr>
  </w:style>
  <w:style w:type="paragraph" w:styleId="aff5">
    <w:name w:val="Document Map"/>
    <w:basedOn w:val="a1"/>
    <w:link w:val="aff6"/>
    <w:semiHidden/>
    <w:rsid w:val="00F707CD"/>
    <w:pPr>
      <w:shd w:val="clear" w:color="auto" w:fill="000080"/>
    </w:pPr>
    <w:rPr>
      <w:rFonts w:ascii="Tahoma" w:hAnsi="Tahoma"/>
    </w:rPr>
  </w:style>
  <w:style w:type="character" w:customStyle="1" w:styleId="aff6">
    <w:name w:val="Схема документа Знак"/>
    <w:basedOn w:val="a2"/>
    <w:link w:val="aff5"/>
    <w:semiHidden/>
    <w:rsid w:val="00F63E79"/>
    <w:rPr>
      <w:rFonts w:ascii="Tahoma" w:eastAsia="Times New Roman" w:hAnsi="Tahoma" w:cs="Times New Roman"/>
      <w:sz w:val="26"/>
      <w:szCs w:val="20"/>
      <w:shd w:val="clear" w:color="auto" w:fill="000080"/>
    </w:rPr>
  </w:style>
  <w:style w:type="paragraph" w:customStyle="1" w:styleId="14">
    <w:name w:val="Таблица 1"/>
    <w:basedOn w:val="aff0"/>
    <w:link w:val="15"/>
    <w:semiHidden/>
    <w:qFormat/>
    <w:rsid w:val="00F707CD"/>
    <w:pPr>
      <w:jc w:val="right"/>
    </w:pPr>
  </w:style>
  <w:style w:type="character" w:customStyle="1" w:styleId="15">
    <w:name w:val="Таблица 1 Знак"/>
    <w:basedOn w:val="aff1"/>
    <w:link w:val="14"/>
    <w:semiHidden/>
    <w:rsid w:val="00503B5F"/>
    <w:rPr>
      <w:rFonts w:ascii="Times New Roman" w:eastAsia="Times New Roman" w:hAnsi="Times New Roman" w:cs="Times New Roman"/>
      <w:sz w:val="26"/>
      <w:szCs w:val="20"/>
    </w:rPr>
  </w:style>
  <w:style w:type="paragraph" w:customStyle="1" w:styleId="aff7">
    <w:name w:val="Текст в таблице"/>
    <w:basedOn w:val="a1"/>
    <w:semiHidden/>
    <w:rsid w:val="00503B5F"/>
    <w:pPr>
      <w:ind w:firstLine="0"/>
    </w:pPr>
  </w:style>
  <w:style w:type="paragraph" w:styleId="aff8">
    <w:name w:val="Balloon Text"/>
    <w:basedOn w:val="a1"/>
    <w:link w:val="aff9"/>
    <w:uiPriority w:val="99"/>
    <w:semiHidden/>
    <w:unhideWhenUsed/>
    <w:rsid w:val="00F707C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707CD"/>
    <w:rPr>
      <w:rFonts w:ascii="Tahoma" w:eastAsia="Times New Roman" w:hAnsi="Tahoma" w:cs="Tahoma"/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F707CD"/>
  </w:style>
  <w:style w:type="character" w:customStyle="1" w:styleId="affb">
    <w:name w:val="Текст примечания Знак"/>
    <w:basedOn w:val="a2"/>
    <w:link w:val="affa"/>
    <w:uiPriority w:val="99"/>
    <w:semiHidden/>
    <w:rsid w:val="00F707CD"/>
    <w:rPr>
      <w:rFonts w:ascii="Times New Roman" w:eastAsia="Times New Roman" w:hAnsi="Times New Roman" w:cs="Times New Roman"/>
      <w:sz w:val="26"/>
      <w:szCs w:val="20"/>
    </w:rPr>
  </w:style>
  <w:style w:type="paragraph" w:styleId="affc">
    <w:name w:val="footnote text"/>
    <w:basedOn w:val="a1"/>
    <w:link w:val="affd"/>
    <w:semiHidden/>
    <w:rsid w:val="00F707CD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character" w:customStyle="1" w:styleId="affd">
    <w:name w:val="Текст сноски Знак"/>
    <w:basedOn w:val="a2"/>
    <w:link w:val="affc"/>
    <w:semiHidden/>
    <w:rsid w:val="00F63E79"/>
    <w:rPr>
      <w:rFonts w:ascii="Helvetica" w:eastAsia="Times New Roman" w:hAnsi="Helvetica" w:cs="Times New Roman"/>
      <w:sz w:val="16"/>
      <w:szCs w:val="20"/>
    </w:rPr>
  </w:style>
  <w:style w:type="paragraph" w:styleId="affe">
    <w:name w:val="annotation subject"/>
    <w:basedOn w:val="affa"/>
    <w:next w:val="affa"/>
    <w:link w:val="afff"/>
    <w:uiPriority w:val="99"/>
    <w:semiHidden/>
    <w:unhideWhenUsed/>
    <w:rsid w:val="00F707CD"/>
    <w:rPr>
      <w:b/>
      <w:bCs/>
    </w:rPr>
  </w:style>
  <w:style w:type="character" w:customStyle="1" w:styleId="afff">
    <w:name w:val="Тема примечания Знак"/>
    <w:basedOn w:val="affb"/>
    <w:link w:val="affe"/>
    <w:uiPriority w:val="99"/>
    <w:semiHidden/>
    <w:rsid w:val="00F707CD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fff0">
    <w:name w:val="Title"/>
    <w:basedOn w:val="a1"/>
    <w:next w:val="a1"/>
    <w:link w:val="afff1"/>
    <w:semiHidden/>
    <w:qFormat/>
    <w:rsid w:val="00F707CD"/>
    <w:pPr>
      <w:jc w:val="left"/>
    </w:pPr>
    <w:rPr>
      <w:b/>
      <w:sz w:val="32"/>
    </w:rPr>
  </w:style>
  <w:style w:type="character" w:customStyle="1" w:styleId="afff1">
    <w:name w:val="Заголовок Знак"/>
    <w:basedOn w:val="a2"/>
    <w:link w:val="afff0"/>
    <w:semiHidden/>
    <w:rsid w:val="00503B5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Paragraph4">
    <w:name w:val="Paragraph4"/>
    <w:basedOn w:val="a1"/>
    <w:semiHidden/>
    <w:rsid w:val="008879C7"/>
    <w:pPr>
      <w:spacing w:before="80"/>
      <w:ind w:left="2250" w:firstLine="0"/>
    </w:pPr>
    <w:rPr>
      <w:lang w:val="en-US"/>
    </w:rPr>
  </w:style>
  <w:style w:type="paragraph" w:styleId="afff2">
    <w:name w:val="caption"/>
    <w:basedOn w:val="a1"/>
    <w:next w:val="a1"/>
    <w:uiPriority w:val="35"/>
    <w:semiHidden/>
    <w:qFormat/>
    <w:rsid w:val="00523F83"/>
    <w:pPr>
      <w:widowControl/>
      <w:spacing w:before="120" w:after="120"/>
      <w:ind w:firstLine="0"/>
      <w:jc w:val="center"/>
    </w:pPr>
    <w:rPr>
      <w:bCs/>
      <w:sz w:val="28"/>
      <w:lang w:eastAsia="ru-RU"/>
    </w:rPr>
  </w:style>
  <w:style w:type="paragraph" w:customStyle="1" w:styleId="Y-osnovnoy">
    <w:name w:val="Y-osnovnoy"/>
    <w:basedOn w:val="a1"/>
    <w:link w:val="Y-osnovnoy0"/>
    <w:semiHidden/>
    <w:qFormat/>
    <w:rsid w:val="00523F83"/>
    <w:pPr>
      <w:widowControl/>
      <w:spacing w:line="360" w:lineRule="auto"/>
    </w:pPr>
    <w:rPr>
      <w:sz w:val="28"/>
      <w:lang w:val="x-none" w:eastAsia="x-none"/>
    </w:rPr>
  </w:style>
  <w:style w:type="character" w:customStyle="1" w:styleId="Y-osnovnoy0">
    <w:name w:val="Y-osnovnoy Знак"/>
    <w:link w:val="Y-osnovnoy"/>
    <w:semiHidden/>
    <w:locked/>
    <w:rsid w:val="00503B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Y-namesttable">
    <w:name w:val="Y-name st table"/>
    <w:basedOn w:val="a1"/>
    <w:uiPriority w:val="99"/>
    <w:semiHidden/>
    <w:rsid w:val="00523F83"/>
    <w:pPr>
      <w:widowControl/>
      <w:spacing w:before="120" w:after="120"/>
      <w:ind w:left="788" w:hanging="431"/>
      <w:jc w:val="center"/>
    </w:pPr>
    <w:rPr>
      <w:b/>
      <w:sz w:val="28"/>
      <w:szCs w:val="24"/>
      <w:lang w:eastAsia="ru-RU"/>
    </w:rPr>
  </w:style>
  <w:style w:type="paragraph" w:customStyle="1" w:styleId="Y-tabl-osnov-text14">
    <w:name w:val="Стиль Y-tabl-osnov-text + 14 пт"/>
    <w:basedOn w:val="a1"/>
    <w:uiPriority w:val="99"/>
    <w:semiHidden/>
    <w:rsid w:val="00523F83"/>
    <w:pPr>
      <w:widowControl/>
      <w:ind w:firstLine="0"/>
      <w:jc w:val="left"/>
    </w:pPr>
    <w:rPr>
      <w:sz w:val="28"/>
      <w:lang w:eastAsia="ru-RU"/>
    </w:rPr>
  </w:style>
  <w:style w:type="character" w:customStyle="1" w:styleId="inline-comment-marker">
    <w:name w:val="inline-comment-marker"/>
    <w:semiHidden/>
    <w:rsid w:val="00523F83"/>
  </w:style>
  <w:style w:type="paragraph" w:customStyle="1" w:styleId="afff3">
    <w:name w:val="Обычный таблица"/>
    <w:basedOn w:val="a1"/>
    <w:semiHidden/>
    <w:qFormat/>
    <w:rsid w:val="00B11443"/>
    <w:pPr>
      <w:suppressAutoHyphens/>
      <w:ind w:firstLine="0"/>
    </w:pPr>
  </w:style>
  <w:style w:type="paragraph" w:customStyle="1" w:styleId="afff4">
    <w:name w:val="Название разделов в таблице"/>
    <w:basedOn w:val="afff3"/>
    <w:semiHidden/>
    <w:qFormat/>
    <w:rsid w:val="00C27AD2"/>
    <w:rPr>
      <w:b/>
    </w:rPr>
  </w:style>
  <w:style w:type="paragraph" w:customStyle="1" w:styleId="afff5">
    <w:name w:val="Подзаголовок к"/>
    <w:basedOn w:val="a1"/>
    <w:next w:val="a1"/>
    <w:semiHidden/>
    <w:rsid w:val="00C27AD2"/>
    <w:pPr>
      <w:widowControl/>
      <w:suppressAutoHyphens/>
      <w:spacing w:line="360" w:lineRule="auto"/>
      <w:jc w:val="center"/>
    </w:pPr>
    <w:rPr>
      <w:rFonts w:ascii="Arial" w:hAnsi="Arial"/>
      <w:sz w:val="14"/>
      <w:szCs w:val="24"/>
      <w:lang w:eastAsia="ru-RU"/>
    </w:rPr>
  </w:style>
  <w:style w:type="paragraph" w:customStyle="1" w:styleId="afff6">
    <w:name w:val="Код"/>
    <w:basedOn w:val="a1"/>
    <w:link w:val="afff7"/>
    <w:semiHidden/>
    <w:qFormat/>
    <w:rsid w:val="003B30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afff7">
    <w:name w:val="Код Знак"/>
    <w:basedOn w:val="a2"/>
    <w:link w:val="afff6"/>
    <w:semiHidden/>
    <w:rsid w:val="00503B5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ff8">
    <w:name w:val="заголовок б/н"/>
    <w:basedOn w:val="a1"/>
    <w:next w:val="a1"/>
    <w:link w:val="afff9"/>
    <w:qFormat/>
    <w:rsid w:val="00EA6E2D"/>
    <w:pPr>
      <w:pageBreakBefore/>
      <w:ind w:firstLine="0"/>
      <w:jc w:val="center"/>
    </w:pPr>
    <w:rPr>
      <w:rFonts w:ascii="Times New Roman Полужирный" w:hAnsi="Times New Roman Полужирный"/>
      <w:b/>
      <w:caps/>
    </w:rPr>
  </w:style>
  <w:style w:type="character" w:customStyle="1" w:styleId="afff9">
    <w:name w:val="заголовок б/н Знак"/>
    <w:basedOn w:val="a2"/>
    <w:link w:val="afff8"/>
    <w:rsid w:val="00EA6E2D"/>
    <w:rPr>
      <w:rFonts w:ascii="Times New Roman Полужирный" w:eastAsia="Times New Roman" w:hAnsi="Times New Roman Полужирный" w:cs="Times New Roman"/>
      <w:b/>
      <w:caps/>
      <w:sz w:val="24"/>
      <w:szCs w:val="20"/>
    </w:rPr>
  </w:style>
  <w:style w:type="paragraph" w:customStyle="1" w:styleId="afffa">
    <w:name w:val="Подпись таблицы"/>
    <w:basedOn w:val="aff0"/>
    <w:link w:val="afffb"/>
    <w:qFormat/>
    <w:rsid w:val="001A668C"/>
    <w:pPr>
      <w:keepLines/>
      <w:jc w:val="right"/>
    </w:pPr>
  </w:style>
  <w:style w:type="character" w:customStyle="1" w:styleId="afffb">
    <w:name w:val="Подпись таблицы Знак"/>
    <w:basedOn w:val="aff1"/>
    <w:link w:val="afffa"/>
    <w:rsid w:val="001A668C"/>
    <w:rPr>
      <w:rFonts w:ascii="Times New Roman" w:eastAsia="Times New Roman" w:hAnsi="Times New Roman" w:cs="Times New Roman"/>
      <w:sz w:val="24"/>
      <w:szCs w:val="20"/>
    </w:rPr>
  </w:style>
  <w:style w:type="paragraph" w:customStyle="1" w:styleId="afffc">
    <w:name w:val="Шапка таблицы"/>
    <w:basedOn w:val="aff7"/>
    <w:qFormat/>
    <w:rsid w:val="00503B5F"/>
    <w:pPr>
      <w:keepNext/>
      <w:keepLines/>
      <w:jc w:val="center"/>
    </w:pPr>
  </w:style>
  <w:style w:type="paragraph" w:customStyle="1" w:styleId="afffd">
    <w:name w:val="название столбца табл"/>
    <w:basedOn w:val="a1"/>
    <w:semiHidden/>
    <w:qFormat/>
    <w:rsid w:val="00706BC9"/>
    <w:pPr>
      <w:widowControl/>
      <w:ind w:firstLine="0"/>
      <w:jc w:val="center"/>
    </w:pPr>
    <w:rPr>
      <w:szCs w:val="28"/>
      <w:lang w:eastAsia="ru-RU"/>
    </w:rPr>
  </w:style>
  <w:style w:type="paragraph" w:customStyle="1" w:styleId="afffe">
    <w:name w:val="текст ячейки таблицы"/>
    <w:basedOn w:val="a1"/>
    <w:qFormat/>
    <w:rsid w:val="00706BC9"/>
    <w:pPr>
      <w:widowControl/>
      <w:ind w:firstLine="0"/>
      <w:jc w:val="left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43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3C0E-A2A6-4F05-95C6-800EB25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Плёнкин Вадим Сергеевич</dc:creator>
  <cp:lastModifiedBy>Решетникова Динара Анваровна</cp:lastModifiedBy>
  <cp:revision>2</cp:revision>
  <cp:lastPrinted>2017-06-27T10:01:00Z</cp:lastPrinted>
  <dcterms:created xsi:type="dcterms:W3CDTF">2021-10-22T09:43:00Z</dcterms:created>
  <dcterms:modified xsi:type="dcterms:W3CDTF">2021-10-22T09:43:00Z</dcterms:modified>
</cp:coreProperties>
</file>